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8EE67" w14:textId="77777777" w:rsidR="00C213DF" w:rsidRPr="002A0977" w:rsidRDefault="00C213DF" w:rsidP="00C213DF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2A0977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Koiné</w:t>
      </w:r>
    </w:p>
    <w:p w14:paraId="5FDED9A1" w14:textId="77777777" w:rsidR="00C213DF" w:rsidRPr="003635C8" w:rsidRDefault="00C213DF" w:rsidP="00C213DF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034FEB21" w14:textId="48E6DA22" w:rsidR="00C213DF" w:rsidRDefault="00C213DF" w:rsidP="00C213DF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Lección 23</w:t>
      </w:r>
      <w:r w:rsidRPr="003635C8"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: </w:t>
      </w:r>
    </w:p>
    <w:p w14:paraId="2BFC0B36" w14:textId="731B2458" w:rsidR="00C213DF" w:rsidRDefault="00C213DF" w:rsidP="00C213DF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Otros pronombres</w:t>
      </w:r>
    </w:p>
    <w:p w14:paraId="6CB83D78" w14:textId="77777777" w:rsidR="00C213DF" w:rsidRDefault="00C213DF" w:rsidP="00C213DF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7F46CF43" w14:textId="77777777" w:rsidR="00C213DF" w:rsidRPr="003635C8" w:rsidRDefault="00C213DF" w:rsidP="00C213DF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5A8A3A78" w14:textId="77777777" w:rsidR="00C213DF" w:rsidRDefault="00C213DF" w:rsidP="00C213DF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03F1F4A0" w14:textId="77777777" w:rsidR="00C213DF" w:rsidRDefault="00C213DF" w:rsidP="00C213DF">
      <w:pPr>
        <w:rPr>
          <w:rFonts w:ascii="Times New Roman" w:hAnsi="Times New Roman" w:cs="Times New Roman"/>
          <w:caps/>
          <w:lang w:val="es-ES_tradnl"/>
        </w:rPr>
      </w:pPr>
    </w:p>
    <w:p w14:paraId="7442483B" w14:textId="77777777" w:rsidR="00C213DF" w:rsidRPr="00A75531" w:rsidRDefault="00C213DF" w:rsidP="00C213DF">
      <w:pPr>
        <w:rPr>
          <w:rFonts w:ascii="Times New Roman" w:hAnsi="Times New Roman" w:cs="Times New Roman"/>
          <w:caps/>
          <w:lang w:val="es-ES_tradnl"/>
        </w:rPr>
      </w:pPr>
    </w:p>
    <w:p w14:paraId="2DDA02C9" w14:textId="77777777" w:rsidR="00C213DF" w:rsidRPr="00B97BCA" w:rsidRDefault="00C213DF" w:rsidP="00C213DF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B97BCA">
        <w:rPr>
          <w:rFonts w:ascii="Times New Roman" w:hAnsi="Times New Roman" w:cs="Times New Roman"/>
          <w:smallCaps/>
          <w:sz w:val="72"/>
          <w:szCs w:val="72"/>
          <w:lang w:val="es-ES_tradnl"/>
        </w:rPr>
        <w:lastRenderedPageBreak/>
        <w:t>1. Introducción</w:t>
      </w:r>
    </w:p>
    <w:p w14:paraId="26AA62E2" w14:textId="77777777" w:rsidR="002778EE" w:rsidRPr="00603183" w:rsidRDefault="002778EE" w:rsidP="002778EE">
      <w:pPr>
        <w:rPr>
          <w:rFonts w:ascii="Times New Roman" w:hAnsi="Times New Roman" w:cs="Times New Roman"/>
          <w:caps/>
          <w:lang w:val="es-ES_tradnl"/>
        </w:rPr>
      </w:pPr>
    </w:p>
    <w:p w14:paraId="15D72B20" w14:textId="77777777" w:rsidR="00587992" w:rsidRDefault="00587992" w:rsidP="00CC1587">
      <w:pPr>
        <w:rPr>
          <w:rFonts w:ascii="Times New Roman" w:hAnsi="Times New Roman" w:cs="Times New Roman"/>
          <w:lang w:val="es-ES_tradnl"/>
        </w:rPr>
      </w:pPr>
    </w:p>
    <w:p w14:paraId="734E38A1" w14:textId="14FB992F" w:rsidR="00C213DF" w:rsidRPr="00C213DF" w:rsidRDefault="00C213DF" w:rsidP="00C213DF">
      <w:pPr>
        <w:pStyle w:val="ListParagraph"/>
        <w:numPr>
          <w:ilvl w:val="0"/>
          <w:numId w:val="23"/>
        </w:numPr>
        <w:ind w:left="144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Las f</w:t>
      </w:r>
      <w:r w:rsidRPr="00C213DF">
        <w:rPr>
          <w:rFonts w:ascii="Times New Roman" w:hAnsi="Times New Roman" w:cs="Times New Roman"/>
          <w:sz w:val="48"/>
          <w:szCs w:val="48"/>
        </w:rPr>
        <w:t>unci</w:t>
      </w:r>
      <w:r>
        <w:rPr>
          <w:rFonts w:ascii="Times New Roman" w:hAnsi="Times New Roman" w:cs="Times New Roman"/>
          <w:sz w:val="48"/>
          <w:szCs w:val="48"/>
        </w:rPr>
        <w:t>ones</w:t>
      </w:r>
      <w:r w:rsidRPr="00C213DF">
        <w:rPr>
          <w:rFonts w:ascii="Times New Roman" w:hAnsi="Times New Roman" w:cs="Times New Roman"/>
          <w:sz w:val="48"/>
          <w:szCs w:val="48"/>
        </w:rPr>
        <w:t xml:space="preserve"> de los pronombres</w:t>
      </w:r>
    </w:p>
    <w:p w14:paraId="2C96C52A" w14:textId="77777777" w:rsidR="00C213DF" w:rsidRDefault="00C213DF" w:rsidP="00C213DF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1DB932C8" w14:textId="77777777" w:rsidR="00012611" w:rsidRDefault="00012611" w:rsidP="00C213DF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7EEB7302" w14:textId="77777777" w:rsidR="00C213DF" w:rsidRPr="00C213DF" w:rsidRDefault="00C213DF" w:rsidP="00C213DF">
      <w:pPr>
        <w:ind w:left="1440"/>
        <w:rPr>
          <w:rFonts w:ascii="Times New Roman" w:hAnsi="Times New Roman" w:cs="Times New Roman"/>
          <w:sz w:val="48"/>
          <w:szCs w:val="48"/>
        </w:rPr>
      </w:pPr>
    </w:p>
    <w:p w14:paraId="453FC231" w14:textId="2BA35F89" w:rsidR="00C213DF" w:rsidRPr="00C213DF" w:rsidRDefault="00C213DF" w:rsidP="00C213DF">
      <w:pPr>
        <w:pStyle w:val="ListParagraph"/>
        <w:numPr>
          <w:ilvl w:val="0"/>
          <w:numId w:val="23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C213DF">
        <w:rPr>
          <w:rFonts w:ascii="Times New Roman" w:hAnsi="Times New Roman" w:cs="Times New Roman"/>
          <w:sz w:val="48"/>
          <w:szCs w:val="48"/>
        </w:rPr>
        <w:t>Pronombres interrogativos, indefinidos y relativos</w:t>
      </w:r>
    </w:p>
    <w:p w14:paraId="04D99E87" w14:textId="77777777" w:rsidR="00C213DF" w:rsidRDefault="00C213DF" w:rsidP="00C213DF">
      <w:pPr>
        <w:rPr>
          <w:rFonts w:ascii="Times New Roman" w:hAnsi="Times New Roman" w:cs="Times New Roman"/>
        </w:rPr>
      </w:pPr>
    </w:p>
    <w:p w14:paraId="0C813E4A" w14:textId="77777777" w:rsidR="00704B4A" w:rsidRDefault="00704B4A" w:rsidP="00584A51">
      <w:pPr>
        <w:rPr>
          <w:rFonts w:ascii="Times New Roman" w:hAnsi="Times New Roman" w:cs="Times New Roman"/>
          <w:lang w:val="es-ES_tradnl"/>
        </w:rPr>
      </w:pPr>
    </w:p>
    <w:p w14:paraId="13304A90" w14:textId="77777777" w:rsidR="00C213DF" w:rsidRPr="00603183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50ED4053" w14:textId="77777777" w:rsidR="00704B4A" w:rsidRPr="00603183" w:rsidRDefault="00704B4A" w:rsidP="00584A51">
      <w:pPr>
        <w:rPr>
          <w:rFonts w:ascii="Times New Roman" w:hAnsi="Times New Roman" w:cs="Times New Roman"/>
          <w:smallCaps/>
          <w:lang w:val="es-ES_tradnl"/>
        </w:rPr>
      </w:pPr>
    </w:p>
    <w:p w14:paraId="3EA9296A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7AA69CB3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64D66D05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11214B89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455B7DC4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61F4AE7A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02D67C34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7967905C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1519FF7B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216AC503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1814C7D4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7042CB48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4D7D7CFF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62311595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20834755" w14:textId="77777777" w:rsidR="00C213DF" w:rsidRDefault="00C213DF" w:rsidP="00584A51">
      <w:pPr>
        <w:rPr>
          <w:rFonts w:ascii="Times New Roman" w:hAnsi="Times New Roman" w:cs="Times New Roman"/>
          <w:smallCaps/>
          <w:lang w:val="es-ES_tradnl"/>
        </w:rPr>
      </w:pPr>
    </w:p>
    <w:p w14:paraId="24060D19" w14:textId="71AEE1F2" w:rsidR="0017059C" w:rsidRPr="00C213DF" w:rsidRDefault="00C36EE6" w:rsidP="00C213DF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2. </w:t>
      </w:r>
      <w:r w:rsidR="0017059C"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>Pronombre interogativo</w:t>
      </w:r>
      <w:r w:rsidR="0017059C" w:rsidRPr="00603183">
        <w:rPr>
          <w:rFonts w:ascii="Times New Roman" w:hAnsi="Times New Roman" w:cs="Times New Roman"/>
          <w:lang w:val="es-ES_tradnl"/>
        </w:rPr>
        <w:t xml:space="preserve"> </w:t>
      </w:r>
    </w:p>
    <w:p w14:paraId="39A38D9B" w14:textId="77777777" w:rsidR="00336D41" w:rsidRPr="00603183" w:rsidRDefault="00336D41" w:rsidP="00584A51">
      <w:pPr>
        <w:rPr>
          <w:rFonts w:ascii="Times New Roman" w:hAnsi="Times New Roman" w:cs="Times New Roman"/>
          <w:lang w:val="es-ES_tradnl"/>
        </w:rPr>
      </w:pPr>
    </w:p>
    <w:p w14:paraId="527C5371" w14:textId="0699F19E" w:rsidR="00336D41" w:rsidRPr="00C213DF" w:rsidRDefault="00336D41" w:rsidP="00584A51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C213DF">
        <w:rPr>
          <w:rFonts w:ascii="Times New Roman" w:hAnsi="Times New Roman" w:cs="Times New Roman"/>
          <w:sz w:val="48"/>
          <w:szCs w:val="48"/>
          <w:lang w:val="es-ES_tradnl"/>
        </w:rPr>
        <w:t xml:space="preserve">2.1. </w:t>
      </w:r>
      <w:r w:rsidRPr="00C213DF">
        <w:rPr>
          <w:rFonts w:ascii="Times New Roman" w:hAnsi="Times New Roman" w:cs="Times New Roman"/>
          <w:i/>
          <w:sz w:val="48"/>
          <w:szCs w:val="48"/>
          <w:lang w:val="es-ES_tradnl"/>
        </w:rPr>
        <w:t>El paradigma</w:t>
      </w:r>
    </w:p>
    <w:p w14:paraId="34CE8C5B" w14:textId="2A006E30" w:rsidR="00704B4A" w:rsidRPr="00603183" w:rsidRDefault="00C36EE6" w:rsidP="00584A51">
      <w:pPr>
        <w:rPr>
          <w:rFonts w:ascii="Times New Roman" w:hAnsi="Times New Roman" w:cs="Times New Roman"/>
          <w:lang w:val="es-ES_tradnl"/>
        </w:rPr>
      </w:pPr>
      <w:r w:rsidRPr="00603183">
        <w:rPr>
          <w:rFonts w:ascii="Times New Roman" w:hAnsi="Times New Roman" w:cs="Times New Roman"/>
          <w:lang w:val="es-ES_tradnl"/>
        </w:rPr>
        <w:t xml:space="preserve"> </w:t>
      </w:r>
    </w:p>
    <w:tbl>
      <w:tblPr>
        <w:tblStyle w:val="TableGrid"/>
        <w:tblpPr w:leftFromText="180" w:rightFromText="180" w:vertAnchor="text" w:horzAnchor="page" w:tblpX="3439" w:tblpY="776"/>
        <w:tblW w:w="4878" w:type="dxa"/>
        <w:tblLayout w:type="fixed"/>
        <w:tblLook w:val="04A0" w:firstRow="1" w:lastRow="0" w:firstColumn="1" w:lastColumn="0" w:noHBand="0" w:noVBand="1"/>
      </w:tblPr>
      <w:tblGrid>
        <w:gridCol w:w="1080"/>
        <w:gridCol w:w="1998"/>
        <w:gridCol w:w="1800"/>
      </w:tblGrid>
      <w:tr w:rsidR="0017059C" w:rsidRPr="00603183" w14:paraId="0375351A" w14:textId="77777777" w:rsidTr="00C213DF">
        <w:tc>
          <w:tcPr>
            <w:tcW w:w="1080" w:type="dxa"/>
            <w:vAlign w:val="center"/>
          </w:tcPr>
          <w:p w14:paraId="67BFF2AA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3798" w:type="dxa"/>
            <w:gridSpan w:val="2"/>
          </w:tcPr>
          <w:p w14:paraId="49CD41A5" w14:textId="6E7F9C11" w:rsidR="0017059C" w:rsidRPr="00603183" w:rsidRDefault="00787831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Pron. Interrogativo</w:t>
            </w:r>
          </w:p>
        </w:tc>
      </w:tr>
      <w:tr w:rsidR="0017059C" w:rsidRPr="00603183" w14:paraId="29F68FEC" w14:textId="77777777" w:rsidTr="00C213DF">
        <w:tc>
          <w:tcPr>
            <w:tcW w:w="1080" w:type="dxa"/>
            <w:vAlign w:val="center"/>
          </w:tcPr>
          <w:p w14:paraId="4282E28A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998" w:type="dxa"/>
            <w:vAlign w:val="center"/>
          </w:tcPr>
          <w:p w14:paraId="32399589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Masc.</w:t>
            </w:r>
          </w:p>
          <w:p w14:paraId="662A7498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Fem.</w:t>
            </w:r>
          </w:p>
        </w:tc>
        <w:tc>
          <w:tcPr>
            <w:tcW w:w="1800" w:type="dxa"/>
            <w:vAlign w:val="center"/>
          </w:tcPr>
          <w:p w14:paraId="05C7E488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Neut.</w:t>
            </w:r>
          </w:p>
        </w:tc>
      </w:tr>
      <w:tr w:rsidR="0017059C" w:rsidRPr="00603183" w14:paraId="0D3ABC4B" w14:textId="77777777" w:rsidTr="00C213DF">
        <w:trPr>
          <w:trHeight w:val="431"/>
        </w:trPr>
        <w:tc>
          <w:tcPr>
            <w:tcW w:w="1080" w:type="dxa"/>
            <w:vAlign w:val="center"/>
          </w:tcPr>
          <w:p w14:paraId="72FC2C98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1998" w:type="dxa"/>
            <w:vAlign w:val="center"/>
          </w:tcPr>
          <w:p w14:paraId="4F47B795" w14:textId="50C256EA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τίς</w:t>
            </w:r>
          </w:p>
        </w:tc>
        <w:tc>
          <w:tcPr>
            <w:tcW w:w="1800" w:type="dxa"/>
            <w:vAlign w:val="center"/>
          </w:tcPr>
          <w:p w14:paraId="0D5AAC6B" w14:textId="1E277490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336D41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</w:t>
            </w:r>
          </w:p>
        </w:tc>
      </w:tr>
      <w:tr w:rsidR="0017059C" w:rsidRPr="00603183" w14:paraId="0FEF9DA3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2156480A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S.</w:t>
            </w:r>
          </w:p>
        </w:tc>
        <w:tc>
          <w:tcPr>
            <w:tcW w:w="1998" w:type="dxa"/>
            <w:vAlign w:val="center"/>
          </w:tcPr>
          <w:p w14:paraId="0616635B" w14:textId="236AC9C2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τίνος</w:t>
            </w:r>
          </w:p>
        </w:tc>
        <w:tc>
          <w:tcPr>
            <w:tcW w:w="1800" w:type="dxa"/>
            <w:vAlign w:val="center"/>
          </w:tcPr>
          <w:p w14:paraId="23EE449F" w14:textId="6AAF8124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336D41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τίνος</w:t>
            </w:r>
          </w:p>
        </w:tc>
      </w:tr>
      <w:tr w:rsidR="0017059C" w:rsidRPr="00603183" w14:paraId="295B2A32" w14:textId="77777777" w:rsidTr="00C213DF">
        <w:trPr>
          <w:trHeight w:val="431"/>
        </w:trPr>
        <w:tc>
          <w:tcPr>
            <w:tcW w:w="1080" w:type="dxa"/>
            <w:vAlign w:val="center"/>
          </w:tcPr>
          <w:p w14:paraId="767F3EF8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S.</w:t>
            </w:r>
          </w:p>
        </w:tc>
        <w:tc>
          <w:tcPr>
            <w:tcW w:w="1998" w:type="dxa"/>
            <w:vAlign w:val="center"/>
          </w:tcPr>
          <w:p w14:paraId="0A9FAF40" w14:textId="52CAD7C4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τίνι</w:t>
            </w:r>
          </w:p>
        </w:tc>
        <w:tc>
          <w:tcPr>
            <w:tcW w:w="1800" w:type="dxa"/>
            <w:vAlign w:val="center"/>
          </w:tcPr>
          <w:p w14:paraId="2B12E72B" w14:textId="69FA3132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336D41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τίνι</w:t>
            </w:r>
          </w:p>
        </w:tc>
      </w:tr>
      <w:tr w:rsidR="0017059C" w:rsidRPr="00603183" w14:paraId="56F12955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296E8028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A. S. </w:t>
            </w:r>
          </w:p>
        </w:tc>
        <w:tc>
          <w:tcPr>
            <w:tcW w:w="1998" w:type="dxa"/>
            <w:vAlign w:val="center"/>
          </w:tcPr>
          <w:p w14:paraId="0F374DA9" w14:textId="4AC44E33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τίνα</w:t>
            </w:r>
          </w:p>
        </w:tc>
        <w:tc>
          <w:tcPr>
            <w:tcW w:w="1800" w:type="dxa"/>
            <w:vAlign w:val="center"/>
          </w:tcPr>
          <w:p w14:paraId="57AAF8AD" w14:textId="3E3E3351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336D41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</w:t>
            </w:r>
          </w:p>
        </w:tc>
      </w:tr>
      <w:tr w:rsidR="0017059C" w:rsidRPr="00603183" w14:paraId="22C9C47F" w14:textId="77777777" w:rsidTr="00C213DF">
        <w:tc>
          <w:tcPr>
            <w:tcW w:w="1080" w:type="dxa"/>
            <w:vAlign w:val="center"/>
          </w:tcPr>
          <w:p w14:paraId="7CCB836F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998" w:type="dxa"/>
            <w:vAlign w:val="center"/>
          </w:tcPr>
          <w:p w14:paraId="267E2632" w14:textId="77777777" w:rsidR="0017059C" w:rsidRPr="00603183" w:rsidRDefault="0017059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800" w:type="dxa"/>
            <w:vAlign w:val="center"/>
          </w:tcPr>
          <w:p w14:paraId="508C2328" w14:textId="77777777" w:rsidR="0017059C" w:rsidRPr="00603183" w:rsidRDefault="0017059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17059C" w:rsidRPr="00603183" w14:paraId="51FCC270" w14:textId="77777777" w:rsidTr="00C213DF">
        <w:trPr>
          <w:trHeight w:val="431"/>
        </w:trPr>
        <w:tc>
          <w:tcPr>
            <w:tcW w:w="1080" w:type="dxa"/>
            <w:vAlign w:val="center"/>
          </w:tcPr>
          <w:p w14:paraId="3183F17D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P.</w:t>
            </w:r>
          </w:p>
        </w:tc>
        <w:tc>
          <w:tcPr>
            <w:tcW w:w="1998" w:type="dxa"/>
            <w:vAlign w:val="center"/>
          </w:tcPr>
          <w:p w14:paraId="2DD4087A" w14:textId="67F8C5C1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τίνες</w:t>
            </w:r>
          </w:p>
        </w:tc>
        <w:tc>
          <w:tcPr>
            <w:tcW w:w="1800" w:type="dxa"/>
            <w:vAlign w:val="center"/>
          </w:tcPr>
          <w:p w14:paraId="3A55EF69" w14:textId="73437055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336D41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</w:t>
            </w:r>
          </w:p>
        </w:tc>
      </w:tr>
      <w:tr w:rsidR="0017059C" w:rsidRPr="00603183" w14:paraId="558F2003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68BC2B5C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P.</w:t>
            </w:r>
          </w:p>
        </w:tc>
        <w:tc>
          <w:tcPr>
            <w:tcW w:w="1998" w:type="dxa"/>
            <w:vAlign w:val="center"/>
          </w:tcPr>
          <w:p w14:paraId="15D85F1C" w14:textId="4DC7650A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τίνων</w:t>
            </w:r>
          </w:p>
        </w:tc>
        <w:tc>
          <w:tcPr>
            <w:tcW w:w="1800" w:type="dxa"/>
            <w:vAlign w:val="center"/>
          </w:tcPr>
          <w:p w14:paraId="28C58439" w14:textId="7D3958C6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336D41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τίνων</w:t>
            </w:r>
          </w:p>
        </w:tc>
      </w:tr>
      <w:tr w:rsidR="0017059C" w:rsidRPr="00603183" w14:paraId="20CAA178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6ECBEC41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P.</w:t>
            </w:r>
          </w:p>
        </w:tc>
        <w:tc>
          <w:tcPr>
            <w:tcW w:w="1998" w:type="dxa"/>
            <w:vAlign w:val="center"/>
          </w:tcPr>
          <w:p w14:paraId="2033594D" w14:textId="757C07FF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τίσι(ν)</w:t>
            </w:r>
          </w:p>
        </w:tc>
        <w:tc>
          <w:tcPr>
            <w:tcW w:w="1800" w:type="dxa"/>
            <w:vAlign w:val="center"/>
          </w:tcPr>
          <w:p w14:paraId="6CF590CC" w14:textId="1C0F935A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336D41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τίσι(ν)</w:t>
            </w:r>
          </w:p>
        </w:tc>
      </w:tr>
      <w:tr w:rsidR="0017059C" w:rsidRPr="00603183" w14:paraId="51347A66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18A13D88" w14:textId="77777777" w:rsidR="0017059C" w:rsidRPr="00603183" w:rsidRDefault="0017059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A. P.</w:t>
            </w:r>
          </w:p>
        </w:tc>
        <w:tc>
          <w:tcPr>
            <w:tcW w:w="1998" w:type="dxa"/>
            <w:vAlign w:val="center"/>
          </w:tcPr>
          <w:p w14:paraId="7CC24213" w14:textId="324BB9E6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τίνας </w:t>
            </w:r>
          </w:p>
        </w:tc>
        <w:tc>
          <w:tcPr>
            <w:tcW w:w="1800" w:type="dxa"/>
            <w:vAlign w:val="center"/>
          </w:tcPr>
          <w:p w14:paraId="436DD188" w14:textId="1C949B12" w:rsidR="0017059C" w:rsidRPr="00603183" w:rsidRDefault="00787831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336D41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τίν</w:t>
            </w:r>
            <w:r w:rsidR="0017059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</w:t>
            </w:r>
          </w:p>
        </w:tc>
      </w:tr>
    </w:tbl>
    <w:p w14:paraId="64CDEF6B" w14:textId="77777777" w:rsidR="00704B4A" w:rsidRPr="00603183" w:rsidRDefault="00704B4A" w:rsidP="00584A51">
      <w:pPr>
        <w:rPr>
          <w:rFonts w:ascii="Times New Roman" w:hAnsi="Times New Roman" w:cs="Times New Roman"/>
          <w:lang w:val="es-ES_tradnl"/>
        </w:rPr>
      </w:pPr>
    </w:p>
    <w:p w14:paraId="740EA513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70DFACCE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4FF5520C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11596FE7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2F26A6B8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78D6A45A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5D6C03C9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13DA0FDD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2F9F3C98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0AE46C9D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78276AE5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1B3CC54F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056A33C1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56503499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5DFEC858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1258ADFD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6F178A77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7527E2F9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163B7274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01A299B2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55EEF510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4B3C57E1" w14:textId="77777777" w:rsidR="0017059C" w:rsidRPr="00603183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65043BB6" w14:textId="77777777" w:rsidR="0017059C" w:rsidRDefault="0017059C" w:rsidP="00584A51">
      <w:pPr>
        <w:rPr>
          <w:rFonts w:ascii="Times New Roman" w:hAnsi="Times New Roman" w:cs="Times New Roman"/>
          <w:lang w:val="es-ES_tradnl"/>
        </w:rPr>
      </w:pPr>
    </w:p>
    <w:p w14:paraId="5D1F047D" w14:textId="77777777" w:rsidR="00C213DF" w:rsidRDefault="00C213DF" w:rsidP="00584A51">
      <w:pPr>
        <w:rPr>
          <w:rFonts w:ascii="Times New Roman" w:hAnsi="Times New Roman" w:cs="Times New Roman"/>
          <w:lang w:val="es-ES_tradnl"/>
        </w:rPr>
      </w:pPr>
    </w:p>
    <w:p w14:paraId="09FC07C1" w14:textId="77777777" w:rsidR="00C213DF" w:rsidRDefault="00C213DF" w:rsidP="00584A51">
      <w:pPr>
        <w:rPr>
          <w:rFonts w:ascii="Times New Roman" w:hAnsi="Times New Roman" w:cs="Times New Roman"/>
          <w:lang w:val="es-ES_tradnl"/>
        </w:rPr>
      </w:pPr>
    </w:p>
    <w:p w14:paraId="24C23083" w14:textId="77777777" w:rsidR="00C213DF" w:rsidRPr="00603183" w:rsidRDefault="00C213DF" w:rsidP="00584A51">
      <w:pPr>
        <w:rPr>
          <w:rFonts w:ascii="Times New Roman" w:hAnsi="Times New Roman" w:cs="Times New Roman"/>
          <w:lang w:val="es-ES_tradnl"/>
        </w:rPr>
      </w:pPr>
    </w:p>
    <w:p w14:paraId="27A84CD0" w14:textId="77777777" w:rsidR="00787831" w:rsidRPr="00603183" w:rsidRDefault="00787831" w:rsidP="00CD4CFD">
      <w:pPr>
        <w:rPr>
          <w:rFonts w:ascii="Times New Roman" w:hAnsi="Times New Roman" w:cs="Times New Roman"/>
          <w:lang w:val="es-ES_tradnl"/>
        </w:rPr>
      </w:pPr>
    </w:p>
    <w:p w14:paraId="1118647A" w14:textId="6AFE13AE" w:rsidR="002E64B8" w:rsidRPr="00C213DF" w:rsidRDefault="00787831" w:rsidP="00CD4CFD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C213DF">
        <w:rPr>
          <w:rFonts w:ascii="Times New Roman" w:hAnsi="Times New Roman" w:cs="Times New Roman"/>
          <w:sz w:val="48"/>
          <w:szCs w:val="48"/>
          <w:lang w:val="es-ES_tradnl"/>
        </w:rPr>
        <w:t xml:space="preserve">2.2. </w:t>
      </w:r>
      <w:r w:rsidRPr="00C213DF">
        <w:rPr>
          <w:rFonts w:ascii="Times New Roman" w:hAnsi="Times New Roman" w:cs="Times New Roman"/>
          <w:i/>
          <w:sz w:val="48"/>
          <w:szCs w:val="48"/>
          <w:lang w:val="es-ES_tradnl"/>
        </w:rPr>
        <w:t>La sintaxis del pronombre interrogativo</w:t>
      </w:r>
      <w:r w:rsidR="002E64B8" w:rsidRPr="00C213DF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3AE6766A" w14:textId="77777777" w:rsidR="00787831" w:rsidRPr="00603183" w:rsidRDefault="00787831" w:rsidP="00CD4CFD">
      <w:pPr>
        <w:rPr>
          <w:rFonts w:ascii="Times New Roman" w:hAnsi="Times New Roman" w:cs="Times New Roman"/>
          <w:lang w:val="es-ES_tradnl"/>
        </w:rPr>
      </w:pPr>
    </w:p>
    <w:p w14:paraId="4F3C61C5" w14:textId="77777777" w:rsidR="000A78A7" w:rsidRPr="00603183" w:rsidRDefault="000A78A7" w:rsidP="00CD4CFD">
      <w:pPr>
        <w:rPr>
          <w:rFonts w:ascii="Times New Roman" w:hAnsi="Times New Roman" w:cs="Times New Roman"/>
          <w:lang w:val="es-ES_tradnl"/>
        </w:rPr>
      </w:pPr>
    </w:p>
    <w:p w14:paraId="5A7FA22C" w14:textId="05AC52F3" w:rsidR="000A78A7" w:rsidRPr="00603183" w:rsidRDefault="000A78A7" w:rsidP="00C213DF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603183">
        <w:rPr>
          <w:rFonts w:ascii="Times New Roman" w:hAnsi="Times New Roman" w:cs="Times New Roman"/>
          <w:sz w:val="48"/>
          <w:szCs w:val="48"/>
        </w:rPr>
        <w:t>τίνος ἡ εἰκὼν αὕτη;</w:t>
      </w:r>
    </w:p>
    <w:p w14:paraId="76908FBC" w14:textId="1D94EC8F" w:rsidR="00787831" w:rsidRPr="00603183" w:rsidRDefault="000A78A7" w:rsidP="00C213DF">
      <w:pPr>
        <w:ind w:left="1440"/>
        <w:rPr>
          <w:rFonts w:ascii="Times New Roman" w:hAnsi="Times New Roman" w:cs="Times New Roman"/>
          <w:sz w:val="48"/>
          <w:szCs w:val="48"/>
          <w:lang w:val="es-ES_tradnl"/>
        </w:rPr>
      </w:pPr>
      <w:r w:rsidRPr="00603183">
        <w:rPr>
          <w:rFonts w:ascii="Times New Roman" w:hAnsi="Times New Roman" w:cs="Times New Roman"/>
          <w:sz w:val="48"/>
          <w:szCs w:val="48"/>
          <w:lang w:val="es-ES_tradnl"/>
        </w:rPr>
        <w:t>¿De quién es esta imagen? (Mt. 22:20)</w:t>
      </w:r>
    </w:p>
    <w:p w14:paraId="45546861" w14:textId="77777777" w:rsidR="000A78A7" w:rsidRDefault="000A78A7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49E57580" w14:textId="77777777" w:rsidR="00C213DF" w:rsidRDefault="00C213DF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02D97FE7" w14:textId="77777777" w:rsidR="00C213DF" w:rsidRPr="00603183" w:rsidRDefault="00C213DF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2D1F71F7" w14:textId="66E020EE" w:rsidR="000A78A7" w:rsidRPr="00603183" w:rsidRDefault="000A78A7" w:rsidP="00C213DF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603183">
        <w:rPr>
          <w:rFonts w:ascii="Times New Roman" w:hAnsi="Times New Roman" w:cs="Times New Roman"/>
          <w:sz w:val="48"/>
          <w:szCs w:val="48"/>
        </w:rPr>
        <w:t>τίς ἐστιν ἡ μήτηρ μου;</w:t>
      </w:r>
      <w:r w:rsidRPr="00603183">
        <w:rPr>
          <w:rFonts w:ascii="Times New Roman" w:hAnsi="Times New Roman" w:cs="Times New Roman"/>
          <w:sz w:val="48"/>
          <w:szCs w:val="48"/>
        </w:rPr>
        <w:tab/>
      </w:r>
    </w:p>
    <w:p w14:paraId="37A40FB3" w14:textId="7543ECEF" w:rsidR="000A78A7" w:rsidRPr="00603183" w:rsidRDefault="000A78A7" w:rsidP="00C213DF">
      <w:pPr>
        <w:ind w:left="1440"/>
        <w:rPr>
          <w:rFonts w:ascii="Times New Roman" w:hAnsi="Times New Roman" w:cs="Times New Roman"/>
          <w:sz w:val="48"/>
          <w:szCs w:val="48"/>
          <w:lang w:val="es-ES_tradnl"/>
        </w:rPr>
      </w:pPr>
      <w:r w:rsidRPr="00603183">
        <w:rPr>
          <w:rFonts w:ascii="Times New Roman" w:hAnsi="Times New Roman" w:cs="Times New Roman"/>
          <w:sz w:val="48"/>
          <w:szCs w:val="48"/>
          <w:lang w:val="es-ES_tradnl"/>
        </w:rPr>
        <w:t>¿Quién es mi madre? (Mt 12:48)</w:t>
      </w:r>
    </w:p>
    <w:p w14:paraId="11477EF7" w14:textId="77777777" w:rsidR="00C213DF" w:rsidRDefault="00C213DF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7EDE7FC0" w14:textId="77777777" w:rsidR="00C213DF" w:rsidRDefault="00C213DF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38D7E788" w14:textId="77777777" w:rsidR="00C213DF" w:rsidRPr="00C213DF" w:rsidRDefault="00C213DF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15E5C6D7" w14:textId="296C2DD8" w:rsidR="000A78A7" w:rsidRPr="00603183" w:rsidRDefault="00BB608B" w:rsidP="00C213DF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603183">
        <w:rPr>
          <w:rFonts w:ascii="Times New Roman" w:hAnsi="Times New Roman" w:cs="Times New Roman"/>
          <w:sz w:val="48"/>
          <w:szCs w:val="48"/>
        </w:rPr>
        <w:t>Τί οὖν ἐροῦμεν;</w:t>
      </w:r>
    </w:p>
    <w:p w14:paraId="3731752B" w14:textId="4DDA0CC5" w:rsidR="000A78A7" w:rsidRPr="00603183" w:rsidRDefault="00BB608B" w:rsidP="00C213DF">
      <w:pPr>
        <w:ind w:left="1440"/>
        <w:rPr>
          <w:rFonts w:ascii="Times New Roman" w:hAnsi="Times New Roman" w:cs="Times New Roman"/>
          <w:sz w:val="48"/>
          <w:szCs w:val="48"/>
          <w:lang w:val="es-ES_tradnl"/>
        </w:rPr>
      </w:pPr>
      <w:r w:rsidRPr="00603183">
        <w:rPr>
          <w:rFonts w:ascii="Times New Roman" w:hAnsi="Times New Roman" w:cs="Times New Roman"/>
          <w:sz w:val="48"/>
          <w:szCs w:val="48"/>
          <w:lang w:val="es-ES_tradnl"/>
        </w:rPr>
        <w:t xml:space="preserve">¿Qué, pues, diremos? (Ro. 9:30) </w:t>
      </w:r>
    </w:p>
    <w:p w14:paraId="7F68C20B" w14:textId="77777777" w:rsidR="000A78A7" w:rsidRDefault="000A78A7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4128BC88" w14:textId="77777777" w:rsidR="00C213DF" w:rsidRPr="00603183" w:rsidRDefault="00C213DF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0A71D33D" w14:textId="77777777" w:rsidR="000A78A7" w:rsidRPr="00603183" w:rsidRDefault="000A78A7" w:rsidP="00C213DF">
      <w:pPr>
        <w:ind w:left="1440"/>
        <w:rPr>
          <w:rFonts w:ascii="Times New Roman" w:hAnsi="Times New Roman" w:cs="Times New Roman"/>
          <w:lang w:val="es-ES_tradnl"/>
        </w:rPr>
      </w:pPr>
    </w:p>
    <w:p w14:paraId="5B8E0915" w14:textId="79BBD326" w:rsidR="000A78A7" w:rsidRPr="00603183" w:rsidRDefault="00BB608B" w:rsidP="00C213DF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603183">
        <w:rPr>
          <w:rFonts w:ascii="Times New Roman" w:hAnsi="Times New Roman" w:cs="Times New Roman"/>
          <w:sz w:val="48"/>
          <w:szCs w:val="48"/>
        </w:rPr>
        <w:t>τί ποιεῖτε τοῦτο;</w:t>
      </w:r>
    </w:p>
    <w:p w14:paraId="27E9D011" w14:textId="52D57483" w:rsidR="00BB608B" w:rsidRPr="00603183" w:rsidRDefault="00BB608B" w:rsidP="00C213DF">
      <w:pPr>
        <w:ind w:left="1440"/>
        <w:rPr>
          <w:rFonts w:ascii="Times New Roman" w:hAnsi="Times New Roman" w:cs="Times New Roman"/>
          <w:sz w:val="48"/>
          <w:szCs w:val="48"/>
          <w:lang w:val="es-ES_tradnl"/>
        </w:rPr>
      </w:pPr>
      <w:r w:rsidRPr="00603183">
        <w:rPr>
          <w:rFonts w:ascii="Times New Roman" w:hAnsi="Times New Roman" w:cs="Times New Roman"/>
          <w:sz w:val="48"/>
          <w:szCs w:val="48"/>
          <w:lang w:val="es-ES_tradnl"/>
        </w:rPr>
        <w:t>¿Por qué hacéis esto? (Mc. 11:3)</w:t>
      </w:r>
    </w:p>
    <w:p w14:paraId="19D147F5" w14:textId="77777777" w:rsidR="00787831" w:rsidRPr="00603183" w:rsidRDefault="00787831" w:rsidP="00CD4CFD">
      <w:pPr>
        <w:rPr>
          <w:rFonts w:ascii="Times New Roman" w:hAnsi="Times New Roman" w:cs="Times New Roman"/>
          <w:lang w:val="es-ES_tradnl"/>
        </w:rPr>
      </w:pPr>
    </w:p>
    <w:p w14:paraId="4FC7CFAA" w14:textId="77777777" w:rsidR="00BB608B" w:rsidRDefault="00BB608B" w:rsidP="002E64B8">
      <w:pPr>
        <w:rPr>
          <w:rFonts w:ascii="Times New Roman" w:hAnsi="Times New Roman" w:cs="Times New Roman"/>
          <w:lang w:val="es-ES_tradnl"/>
        </w:rPr>
      </w:pPr>
    </w:p>
    <w:p w14:paraId="48CBCA4F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3AFC01E4" w14:textId="6779DF55" w:rsidR="002E64B8" w:rsidRPr="00C213DF" w:rsidRDefault="002E64B8" w:rsidP="002E64B8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3. </w:t>
      </w:r>
      <w:r w:rsidR="00787831"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>Pronombre indefinido</w:t>
      </w:r>
    </w:p>
    <w:p w14:paraId="3058F2CC" w14:textId="77777777" w:rsidR="00787831" w:rsidRPr="00603183" w:rsidRDefault="00787831" w:rsidP="002E64B8">
      <w:pPr>
        <w:rPr>
          <w:rFonts w:ascii="Times New Roman" w:hAnsi="Times New Roman" w:cs="Times New Roman"/>
          <w:lang w:val="es-ES_tradnl"/>
        </w:rPr>
      </w:pPr>
    </w:p>
    <w:p w14:paraId="4FB8A05C" w14:textId="6AFC2F02" w:rsidR="002E64B8" w:rsidRPr="00C213DF" w:rsidRDefault="000D063C" w:rsidP="002E64B8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C213DF">
        <w:rPr>
          <w:rFonts w:ascii="Times New Roman" w:hAnsi="Times New Roman" w:cs="Times New Roman"/>
          <w:sz w:val="48"/>
          <w:szCs w:val="48"/>
          <w:lang w:val="es-ES_tradnl"/>
        </w:rPr>
        <w:t xml:space="preserve">3.1. </w:t>
      </w:r>
      <w:r w:rsidRPr="00C213DF">
        <w:rPr>
          <w:rFonts w:ascii="Times New Roman" w:hAnsi="Times New Roman" w:cs="Times New Roman"/>
          <w:i/>
          <w:sz w:val="48"/>
          <w:szCs w:val="48"/>
          <w:lang w:val="es-ES_tradnl"/>
        </w:rPr>
        <w:t>El paradigma del pronombre relativo</w:t>
      </w:r>
      <w:r w:rsidRPr="00C213DF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0F15F855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3979" w:tblpY="600"/>
        <w:tblW w:w="4878" w:type="dxa"/>
        <w:tblLayout w:type="fixed"/>
        <w:tblLook w:val="04A0" w:firstRow="1" w:lastRow="0" w:firstColumn="1" w:lastColumn="0" w:noHBand="0" w:noVBand="1"/>
      </w:tblPr>
      <w:tblGrid>
        <w:gridCol w:w="1080"/>
        <w:gridCol w:w="1998"/>
        <w:gridCol w:w="1800"/>
      </w:tblGrid>
      <w:tr w:rsidR="000D063C" w:rsidRPr="00603183" w14:paraId="3BA2A002" w14:textId="77777777" w:rsidTr="00C213DF">
        <w:tc>
          <w:tcPr>
            <w:tcW w:w="1080" w:type="dxa"/>
            <w:vAlign w:val="center"/>
          </w:tcPr>
          <w:p w14:paraId="4CC584D6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3798" w:type="dxa"/>
            <w:gridSpan w:val="2"/>
          </w:tcPr>
          <w:p w14:paraId="5085E4AD" w14:textId="256987B2" w:rsidR="000D063C" w:rsidRPr="00603183" w:rsidRDefault="002F1159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Pron. indefinido</w:t>
            </w:r>
          </w:p>
        </w:tc>
      </w:tr>
      <w:tr w:rsidR="000D063C" w:rsidRPr="00603183" w14:paraId="647AF84C" w14:textId="77777777" w:rsidTr="00C213DF">
        <w:tc>
          <w:tcPr>
            <w:tcW w:w="1080" w:type="dxa"/>
            <w:vAlign w:val="center"/>
          </w:tcPr>
          <w:p w14:paraId="68E13A6D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998" w:type="dxa"/>
            <w:vAlign w:val="center"/>
          </w:tcPr>
          <w:p w14:paraId="238B4F4D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Masc.</w:t>
            </w:r>
          </w:p>
          <w:p w14:paraId="326DFF6F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Fem.</w:t>
            </w:r>
          </w:p>
        </w:tc>
        <w:tc>
          <w:tcPr>
            <w:tcW w:w="1800" w:type="dxa"/>
            <w:vAlign w:val="center"/>
          </w:tcPr>
          <w:p w14:paraId="40ED2396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Neut.</w:t>
            </w:r>
          </w:p>
        </w:tc>
      </w:tr>
      <w:tr w:rsidR="000D063C" w:rsidRPr="00603183" w14:paraId="23E2125F" w14:textId="77777777" w:rsidTr="00C213DF">
        <w:trPr>
          <w:trHeight w:val="431"/>
        </w:trPr>
        <w:tc>
          <w:tcPr>
            <w:tcW w:w="1080" w:type="dxa"/>
            <w:vAlign w:val="center"/>
          </w:tcPr>
          <w:p w14:paraId="5C946E66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1998" w:type="dxa"/>
            <w:vAlign w:val="center"/>
          </w:tcPr>
          <w:p w14:paraId="455C2362" w14:textId="4738083C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τις</w:t>
            </w:r>
          </w:p>
        </w:tc>
        <w:tc>
          <w:tcPr>
            <w:tcW w:w="1800" w:type="dxa"/>
            <w:vAlign w:val="center"/>
          </w:tcPr>
          <w:p w14:paraId="7AC648C1" w14:textId="4F2E0D4E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</w:t>
            </w:r>
          </w:p>
        </w:tc>
      </w:tr>
      <w:tr w:rsidR="000D063C" w:rsidRPr="00603183" w14:paraId="03A9EC84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32E77C89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S.</w:t>
            </w:r>
          </w:p>
        </w:tc>
        <w:tc>
          <w:tcPr>
            <w:tcW w:w="1998" w:type="dxa"/>
            <w:vAlign w:val="center"/>
          </w:tcPr>
          <w:p w14:paraId="75A16C2F" w14:textId="69E94AB3" w:rsidR="000D063C" w:rsidRPr="00603183" w:rsidRDefault="008672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τινό</w:t>
            </w:r>
            <w:r w:rsidR="000D06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ς</w:t>
            </w:r>
          </w:p>
        </w:tc>
        <w:tc>
          <w:tcPr>
            <w:tcW w:w="1800" w:type="dxa"/>
            <w:vAlign w:val="center"/>
          </w:tcPr>
          <w:p w14:paraId="4CC02DCD" w14:textId="186E878F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τινό</w:t>
            </w:r>
            <w:r w:rsidR="008672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ς</w:t>
            </w:r>
          </w:p>
        </w:tc>
      </w:tr>
      <w:tr w:rsidR="000D063C" w:rsidRPr="00603183" w14:paraId="77C810E9" w14:textId="77777777" w:rsidTr="00C213DF">
        <w:trPr>
          <w:trHeight w:val="431"/>
        </w:trPr>
        <w:tc>
          <w:tcPr>
            <w:tcW w:w="1080" w:type="dxa"/>
            <w:vAlign w:val="center"/>
          </w:tcPr>
          <w:p w14:paraId="28E32BAB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S.</w:t>
            </w:r>
          </w:p>
        </w:tc>
        <w:tc>
          <w:tcPr>
            <w:tcW w:w="1998" w:type="dxa"/>
            <w:vAlign w:val="center"/>
          </w:tcPr>
          <w:p w14:paraId="2E0EFCF0" w14:textId="15766AEB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</w:t>
            </w: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ιν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ί</w:t>
            </w:r>
          </w:p>
        </w:tc>
        <w:tc>
          <w:tcPr>
            <w:tcW w:w="1800" w:type="dxa"/>
            <w:vAlign w:val="center"/>
          </w:tcPr>
          <w:p w14:paraId="100A5769" w14:textId="11086D5E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</w:t>
            </w:r>
            <w:r w:rsidR="008672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ιν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ί</w:t>
            </w:r>
          </w:p>
        </w:tc>
      </w:tr>
      <w:tr w:rsidR="000D063C" w:rsidRPr="00603183" w14:paraId="7B9E7248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513DBC92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A. S. </w:t>
            </w:r>
          </w:p>
        </w:tc>
        <w:tc>
          <w:tcPr>
            <w:tcW w:w="1998" w:type="dxa"/>
            <w:vAlign w:val="center"/>
          </w:tcPr>
          <w:p w14:paraId="487805AE" w14:textId="6EC23014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</w:t>
            </w: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ιν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ά</w:t>
            </w:r>
          </w:p>
        </w:tc>
        <w:tc>
          <w:tcPr>
            <w:tcW w:w="1800" w:type="dxa"/>
            <w:vAlign w:val="center"/>
          </w:tcPr>
          <w:p w14:paraId="3F7EB97B" w14:textId="75DEBFA5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</w:t>
            </w:r>
          </w:p>
        </w:tc>
      </w:tr>
      <w:tr w:rsidR="000D063C" w:rsidRPr="00603183" w14:paraId="72BB81BE" w14:textId="77777777" w:rsidTr="00C213DF">
        <w:tc>
          <w:tcPr>
            <w:tcW w:w="1080" w:type="dxa"/>
            <w:vAlign w:val="center"/>
          </w:tcPr>
          <w:p w14:paraId="089322C1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998" w:type="dxa"/>
            <w:vAlign w:val="center"/>
          </w:tcPr>
          <w:p w14:paraId="0FA8FD7D" w14:textId="77777777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1800" w:type="dxa"/>
            <w:vAlign w:val="center"/>
          </w:tcPr>
          <w:p w14:paraId="611160CD" w14:textId="77777777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0D063C" w:rsidRPr="00603183" w14:paraId="7DC82005" w14:textId="77777777" w:rsidTr="00C213DF">
        <w:trPr>
          <w:trHeight w:val="431"/>
        </w:trPr>
        <w:tc>
          <w:tcPr>
            <w:tcW w:w="1080" w:type="dxa"/>
            <w:vAlign w:val="center"/>
          </w:tcPr>
          <w:p w14:paraId="1E6D5E18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P.</w:t>
            </w:r>
          </w:p>
        </w:tc>
        <w:tc>
          <w:tcPr>
            <w:tcW w:w="1998" w:type="dxa"/>
            <w:vAlign w:val="center"/>
          </w:tcPr>
          <w:p w14:paraId="64BF9329" w14:textId="5FAF9B8E" w:rsidR="000D063C" w:rsidRPr="00603183" w:rsidRDefault="008672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τινέ</w:t>
            </w:r>
            <w:r w:rsidR="000D06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ς</w:t>
            </w:r>
          </w:p>
        </w:tc>
        <w:tc>
          <w:tcPr>
            <w:tcW w:w="1800" w:type="dxa"/>
            <w:vAlign w:val="center"/>
          </w:tcPr>
          <w:p w14:paraId="247D80EF" w14:textId="0A654251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</w:t>
            </w:r>
            <w:r w:rsidR="008672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ιν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ά</w:t>
            </w:r>
          </w:p>
        </w:tc>
      </w:tr>
      <w:tr w:rsidR="000D063C" w:rsidRPr="00603183" w14:paraId="46F21E8E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01815FCC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P.</w:t>
            </w:r>
          </w:p>
        </w:tc>
        <w:tc>
          <w:tcPr>
            <w:tcW w:w="1998" w:type="dxa"/>
            <w:vAlign w:val="center"/>
          </w:tcPr>
          <w:p w14:paraId="5B44D1E0" w14:textId="4F10E2D1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τινῶ</w:t>
            </w:r>
            <w:r w:rsidR="008672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ν</w:t>
            </w:r>
          </w:p>
        </w:tc>
        <w:tc>
          <w:tcPr>
            <w:tcW w:w="1800" w:type="dxa"/>
            <w:vAlign w:val="center"/>
          </w:tcPr>
          <w:p w14:paraId="7A346420" w14:textId="62C7A325" w:rsidR="000D063C" w:rsidRPr="00603183" w:rsidRDefault="008672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τινῶ</w:t>
            </w:r>
            <w:r w:rsidR="000D06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ν</w:t>
            </w:r>
          </w:p>
        </w:tc>
      </w:tr>
      <w:tr w:rsidR="000D063C" w:rsidRPr="00603183" w14:paraId="5138E9E8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518AFC09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P.</w:t>
            </w:r>
          </w:p>
        </w:tc>
        <w:tc>
          <w:tcPr>
            <w:tcW w:w="1998" w:type="dxa"/>
            <w:vAlign w:val="center"/>
          </w:tcPr>
          <w:p w14:paraId="5BF3C5ED" w14:textId="72AB62CD" w:rsidR="000D063C" w:rsidRPr="00603183" w:rsidRDefault="008672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τισί</w:t>
            </w:r>
            <w:r w:rsidR="000D06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(ν)</w:t>
            </w:r>
          </w:p>
        </w:tc>
        <w:tc>
          <w:tcPr>
            <w:tcW w:w="1800" w:type="dxa"/>
            <w:vAlign w:val="center"/>
          </w:tcPr>
          <w:p w14:paraId="31FCFB14" w14:textId="4B656803" w:rsidR="000D063C" w:rsidRPr="00603183" w:rsidRDefault="008672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τισί</w:t>
            </w:r>
            <w:r w:rsidR="000D06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(ν)</w:t>
            </w:r>
          </w:p>
        </w:tc>
      </w:tr>
      <w:tr w:rsidR="000D063C" w:rsidRPr="00603183" w14:paraId="0BD3C00A" w14:textId="77777777" w:rsidTr="00C213DF">
        <w:trPr>
          <w:trHeight w:val="440"/>
        </w:trPr>
        <w:tc>
          <w:tcPr>
            <w:tcW w:w="1080" w:type="dxa"/>
            <w:vAlign w:val="center"/>
          </w:tcPr>
          <w:p w14:paraId="0F72599A" w14:textId="77777777" w:rsidR="000D063C" w:rsidRPr="00603183" w:rsidRDefault="000D063C" w:rsidP="00C213DF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A. P.</w:t>
            </w:r>
          </w:p>
        </w:tc>
        <w:tc>
          <w:tcPr>
            <w:tcW w:w="1998" w:type="dxa"/>
            <w:vAlign w:val="center"/>
          </w:tcPr>
          <w:p w14:paraId="30E42723" w14:textId="0FAAC0F7" w:rsidR="000D063C" w:rsidRPr="00603183" w:rsidRDefault="008672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τινά</w:t>
            </w:r>
            <w:r w:rsidR="000D06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ς </w:t>
            </w:r>
          </w:p>
        </w:tc>
        <w:tc>
          <w:tcPr>
            <w:tcW w:w="1800" w:type="dxa"/>
            <w:vAlign w:val="center"/>
          </w:tcPr>
          <w:p w14:paraId="3BBE3A6A" w14:textId="2C277F3B" w:rsidR="000D063C" w:rsidRPr="00603183" w:rsidRDefault="000D063C" w:rsidP="00C213D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 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</w:t>
            </w:r>
            <w:r w:rsidR="008672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ιν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ά</w:t>
            </w:r>
          </w:p>
        </w:tc>
      </w:tr>
    </w:tbl>
    <w:p w14:paraId="7655CE4D" w14:textId="77777777" w:rsidR="000D063C" w:rsidRPr="00603183" w:rsidRDefault="000D063C" w:rsidP="000D063C">
      <w:pPr>
        <w:rPr>
          <w:rFonts w:ascii="Times New Roman" w:hAnsi="Times New Roman" w:cs="Times New Roman"/>
          <w:lang w:val="es-ES_tradnl"/>
        </w:rPr>
      </w:pPr>
    </w:p>
    <w:p w14:paraId="58E48F3F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535850D5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7E21D943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7398D007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4871A3F0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4AAB10B8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1FAD3737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532C00B0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5A233342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13724438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21AFD8A2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721692D8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670C5A0F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5DD48F6B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3E8EEA2A" w14:textId="77777777" w:rsidR="00CD4CFD" w:rsidRPr="00603183" w:rsidRDefault="00CD4CFD" w:rsidP="002E64B8">
      <w:pPr>
        <w:rPr>
          <w:rFonts w:ascii="Times New Roman" w:hAnsi="Times New Roman" w:cs="Times New Roman"/>
          <w:lang w:val="es-ES_tradnl"/>
        </w:rPr>
      </w:pPr>
    </w:p>
    <w:p w14:paraId="557AF6B4" w14:textId="77777777" w:rsidR="000D063C" w:rsidRPr="00603183" w:rsidRDefault="000D063C" w:rsidP="002E64B8">
      <w:pPr>
        <w:rPr>
          <w:rFonts w:ascii="Times New Roman" w:hAnsi="Times New Roman" w:cs="Times New Roman"/>
          <w:lang w:val="es-ES_tradnl"/>
        </w:rPr>
      </w:pPr>
    </w:p>
    <w:p w14:paraId="695744A2" w14:textId="77777777" w:rsidR="000D063C" w:rsidRPr="00603183" w:rsidRDefault="000D063C" w:rsidP="002E64B8">
      <w:pPr>
        <w:rPr>
          <w:rFonts w:ascii="Times New Roman" w:hAnsi="Times New Roman" w:cs="Times New Roman"/>
          <w:lang w:val="es-ES_tradnl"/>
        </w:rPr>
      </w:pPr>
    </w:p>
    <w:p w14:paraId="53F0F49C" w14:textId="77777777" w:rsidR="000D063C" w:rsidRPr="00603183" w:rsidRDefault="000D063C" w:rsidP="002E64B8">
      <w:pPr>
        <w:rPr>
          <w:rFonts w:ascii="Times New Roman" w:hAnsi="Times New Roman" w:cs="Times New Roman"/>
          <w:lang w:val="es-ES_tradnl"/>
        </w:rPr>
      </w:pPr>
    </w:p>
    <w:p w14:paraId="5DE4E4E1" w14:textId="77777777" w:rsidR="000D063C" w:rsidRPr="00603183" w:rsidRDefault="000D063C" w:rsidP="002E64B8">
      <w:pPr>
        <w:rPr>
          <w:rFonts w:ascii="Times New Roman" w:hAnsi="Times New Roman" w:cs="Times New Roman"/>
          <w:lang w:val="es-ES_tradnl"/>
        </w:rPr>
      </w:pPr>
    </w:p>
    <w:p w14:paraId="312D6E45" w14:textId="77777777" w:rsidR="000D063C" w:rsidRPr="00603183" w:rsidRDefault="000D063C" w:rsidP="002E64B8">
      <w:pPr>
        <w:rPr>
          <w:rFonts w:ascii="Times New Roman" w:hAnsi="Times New Roman" w:cs="Times New Roman"/>
          <w:lang w:val="es-ES_tradnl"/>
        </w:rPr>
      </w:pPr>
    </w:p>
    <w:p w14:paraId="36EC2170" w14:textId="77777777" w:rsidR="000D063C" w:rsidRPr="00603183" w:rsidRDefault="000D063C" w:rsidP="002E64B8">
      <w:pPr>
        <w:rPr>
          <w:rFonts w:ascii="Times New Roman" w:hAnsi="Times New Roman" w:cs="Times New Roman"/>
          <w:lang w:val="es-ES_tradnl"/>
        </w:rPr>
      </w:pPr>
    </w:p>
    <w:p w14:paraId="4C067ACB" w14:textId="77777777" w:rsidR="000D063C" w:rsidRPr="00603183" w:rsidRDefault="000D063C" w:rsidP="002E64B8">
      <w:pPr>
        <w:rPr>
          <w:rFonts w:ascii="Times New Roman" w:hAnsi="Times New Roman" w:cs="Times New Roman"/>
          <w:lang w:val="es-ES_tradnl"/>
        </w:rPr>
      </w:pPr>
    </w:p>
    <w:p w14:paraId="61E3ADE3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7692D7AB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7A68C523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205FC009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1456D78A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5E10FB82" w14:textId="416B74C4" w:rsidR="00A873DF" w:rsidRDefault="00AA5267" w:rsidP="002E64B8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C213DF">
        <w:rPr>
          <w:rFonts w:ascii="Times New Roman" w:hAnsi="Times New Roman" w:cs="Times New Roman"/>
          <w:sz w:val="48"/>
          <w:szCs w:val="48"/>
          <w:lang w:val="es-ES_tradnl"/>
        </w:rPr>
        <w:t xml:space="preserve">3.2. </w:t>
      </w:r>
      <w:r w:rsidR="000D063C" w:rsidRPr="00C213DF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La sintaxis del pronombre indefinido </w:t>
      </w:r>
    </w:p>
    <w:p w14:paraId="7D8F4D23" w14:textId="77777777" w:rsidR="00C213DF" w:rsidRDefault="00C213DF" w:rsidP="00C213DF">
      <w:pPr>
        <w:ind w:left="72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00D87C6" w14:textId="77777777" w:rsidR="00C213DF" w:rsidRPr="00C213DF" w:rsidRDefault="00C213DF" w:rsidP="00C213DF">
      <w:pPr>
        <w:ind w:left="720"/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4C8D8125" w14:textId="0A59A28F" w:rsidR="00A873DF" w:rsidRPr="00603183" w:rsidRDefault="00603183" w:rsidP="00C213DF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603183">
        <w:rPr>
          <w:rFonts w:ascii="Times New Roman" w:hAnsi="Times New Roman" w:cs="Times New Roman"/>
          <w:sz w:val="48"/>
          <w:szCs w:val="48"/>
        </w:rPr>
        <w:t>πῶς δύναταί τις εἰσελθεῖν</w:t>
      </w:r>
    </w:p>
    <w:p w14:paraId="32075A69" w14:textId="7D8F2EFF" w:rsidR="00603183" w:rsidRPr="00603183" w:rsidRDefault="00603183" w:rsidP="00C213DF">
      <w:pPr>
        <w:ind w:left="1440"/>
        <w:rPr>
          <w:rFonts w:ascii="Times New Roman" w:hAnsi="Times New Roman" w:cs="Times New Roman"/>
          <w:sz w:val="48"/>
          <w:szCs w:val="48"/>
          <w:lang w:val="es-ES_tradnl"/>
        </w:rPr>
      </w:pPr>
      <w:r w:rsidRPr="00603183">
        <w:rPr>
          <w:rFonts w:ascii="Times New Roman" w:hAnsi="Times New Roman" w:cs="Times New Roman"/>
          <w:sz w:val="48"/>
          <w:szCs w:val="48"/>
          <w:lang w:val="es-ES_tradnl"/>
        </w:rPr>
        <w:t>¿Como puede alguno entrar? (Mt. 12:29)</w:t>
      </w:r>
    </w:p>
    <w:p w14:paraId="790AF36E" w14:textId="77777777" w:rsidR="00C213DF" w:rsidRDefault="00C213DF" w:rsidP="00C213DF">
      <w:pPr>
        <w:ind w:left="1440"/>
        <w:rPr>
          <w:rFonts w:ascii="Times New Roman" w:hAnsi="Times New Roman" w:cs="Times New Roman"/>
        </w:rPr>
      </w:pPr>
    </w:p>
    <w:p w14:paraId="51354988" w14:textId="77777777" w:rsidR="00C213DF" w:rsidRDefault="00C213DF" w:rsidP="00C213DF">
      <w:pPr>
        <w:ind w:left="1440"/>
        <w:rPr>
          <w:rFonts w:ascii="Times New Roman" w:hAnsi="Times New Roman" w:cs="Times New Roman"/>
        </w:rPr>
      </w:pPr>
    </w:p>
    <w:p w14:paraId="0452B84F" w14:textId="77777777" w:rsidR="00C213DF" w:rsidRPr="00C213DF" w:rsidRDefault="00C213DF" w:rsidP="00C213DF">
      <w:pPr>
        <w:ind w:left="1440"/>
        <w:rPr>
          <w:rFonts w:ascii="Times New Roman" w:hAnsi="Times New Roman" w:cs="Times New Roman"/>
        </w:rPr>
      </w:pPr>
    </w:p>
    <w:p w14:paraId="4BF3DAEE" w14:textId="2500B5C5" w:rsidR="00C213DF" w:rsidRPr="00C213DF" w:rsidRDefault="00603183" w:rsidP="00C213DF">
      <w:pPr>
        <w:pStyle w:val="ListParagraph"/>
        <w:numPr>
          <w:ilvl w:val="0"/>
          <w:numId w:val="21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C213DF">
        <w:rPr>
          <w:rFonts w:ascii="Times New Roman" w:hAnsi="Times New Roman" w:cs="Times New Roman"/>
          <w:sz w:val="48"/>
          <w:szCs w:val="48"/>
        </w:rPr>
        <w:t>ἄνθρωπός τις εἶχεν δύο υἱο</w:t>
      </w:r>
    </w:p>
    <w:p w14:paraId="17C8DF78" w14:textId="0D38331D" w:rsidR="00603183" w:rsidRPr="00C213DF" w:rsidRDefault="00C213DF" w:rsidP="00C213DF">
      <w:pPr>
        <w:ind w:left="72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="00603183" w:rsidRPr="00C213DF">
        <w:rPr>
          <w:rFonts w:ascii="Times New Roman" w:hAnsi="Times New Roman" w:cs="Times New Roman"/>
          <w:sz w:val="48"/>
          <w:szCs w:val="48"/>
        </w:rPr>
        <w:t>Cierto hombre tenia dos hijos (Lc. 15:11)</w:t>
      </w:r>
    </w:p>
    <w:p w14:paraId="3C601DBF" w14:textId="77777777" w:rsidR="00603183" w:rsidRDefault="00603183" w:rsidP="00603183">
      <w:pPr>
        <w:rPr>
          <w:rFonts w:ascii="Times New Roman" w:hAnsi="Times New Roman" w:cs="Times New Roman"/>
          <w:lang w:val="es-ES_tradnl"/>
        </w:rPr>
      </w:pPr>
    </w:p>
    <w:p w14:paraId="02EE74ED" w14:textId="62977A6F" w:rsidR="00603183" w:rsidRPr="00603183" w:rsidRDefault="00603183" w:rsidP="00603183">
      <w:pPr>
        <w:rPr>
          <w:rFonts w:ascii="Times New Roman" w:hAnsi="Times New Roman" w:cs="Times New Roman"/>
          <w:lang w:val="es-ES_tradnl"/>
        </w:rPr>
      </w:pPr>
    </w:p>
    <w:p w14:paraId="4E620FCA" w14:textId="77777777" w:rsidR="00603183" w:rsidRDefault="00603183" w:rsidP="00603183">
      <w:pPr>
        <w:rPr>
          <w:rFonts w:ascii="Times New Roman" w:hAnsi="Times New Roman" w:cs="Times New Roman"/>
          <w:lang w:val="es-ES_tradnl"/>
        </w:rPr>
      </w:pPr>
    </w:p>
    <w:p w14:paraId="6840E218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621E7F29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470125A1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120D743F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293157CD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65020ED0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1AFF3C5F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4CBBD730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5D3B1BA3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3FA015D4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7B724924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6A6CF631" w14:textId="77777777" w:rsidR="00C213DF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1C2E9088" w14:textId="77777777" w:rsidR="00C213DF" w:rsidRPr="00603183" w:rsidRDefault="00C213DF" w:rsidP="00603183">
      <w:pPr>
        <w:rPr>
          <w:rFonts w:ascii="Times New Roman" w:hAnsi="Times New Roman" w:cs="Times New Roman"/>
          <w:lang w:val="es-ES_tradnl"/>
        </w:rPr>
      </w:pPr>
    </w:p>
    <w:p w14:paraId="20ADBAD3" w14:textId="77777777" w:rsidR="00A873DF" w:rsidRPr="00603183" w:rsidRDefault="00A873DF" w:rsidP="002E64B8">
      <w:pPr>
        <w:rPr>
          <w:rFonts w:ascii="Times New Roman" w:hAnsi="Times New Roman" w:cs="Times New Roman"/>
          <w:lang w:val="es-ES_tradnl"/>
        </w:rPr>
      </w:pPr>
    </w:p>
    <w:p w14:paraId="26B47FF6" w14:textId="6499D694" w:rsidR="00AA5267" w:rsidRPr="00C213DF" w:rsidRDefault="00AA5267" w:rsidP="002E64B8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4. </w:t>
      </w:r>
      <w:r w:rsidR="000D063C"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>Pronombre</w:t>
      </w:r>
      <w:r w:rsidR="0073000B"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>s</w:t>
      </w:r>
      <w:r w:rsidR="000D063C"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relativo</w:t>
      </w:r>
      <w:r w:rsidR="0073000B" w:rsidRPr="00C213DF">
        <w:rPr>
          <w:rFonts w:ascii="Times New Roman" w:hAnsi="Times New Roman" w:cs="Times New Roman"/>
          <w:smallCaps/>
          <w:sz w:val="72"/>
          <w:szCs w:val="72"/>
          <w:lang w:val="es-ES_tradnl"/>
        </w:rPr>
        <w:t>s</w:t>
      </w:r>
    </w:p>
    <w:p w14:paraId="36579224" w14:textId="77777777" w:rsidR="00D75AC3" w:rsidRPr="00603183" w:rsidRDefault="00D75AC3" w:rsidP="002E64B8">
      <w:pPr>
        <w:rPr>
          <w:rFonts w:ascii="Times New Roman" w:hAnsi="Times New Roman" w:cs="Times New Roman"/>
          <w:smallCaps/>
          <w:lang w:val="es-ES_tradnl"/>
        </w:rPr>
      </w:pPr>
    </w:p>
    <w:p w14:paraId="07307D71" w14:textId="77777777" w:rsidR="000D063C" w:rsidRDefault="000D063C" w:rsidP="000D063C">
      <w:pPr>
        <w:rPr>
          <w:rFonts w:ascii="Times New Roman" w:hAnsi="Times New Roman" w:cs="Times New Roman"/>
          <w:lang w:val="es-ES_tradnl"/>
        </w:rPr>
      </w:pPr>
    </w:p>
    <w:p w14:paraId="7FC92BC2" w14:textId="77777777" w:rsidR="00C213DF" w:rsidRPr="00603183" w:rsidRDefault="00C213DF" w:rsidP="000D063C">
      <w:pPr>
        <w:rPr>
          <w:rFonts w:ascii="Times New Roman" w:hAnsi="Times New Roman" w:cs="Times New Roman"/>
          <w:lang w:val="es-ES_tradnl"/>
        </w:rPr>
      </w:pPr>
    </w:p>
    <w:p w14:paraId="1EA88836" w14:textId="60B17A9E" w:rsidR="009A1E5C" w:rsidRPr="00C213DF" w:rsidRDefault="002F1159" w:rsidP="00C213DF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  <w:sz w:val="48"/>
          <w:szCs w:val="48"/>
        </w:rPr>
      </w:pPr>
      <w:r w:rsidRPr="00C213DF">
        <w:rPr>
          <w:rFonts w:ascii="Times New Roman" w:hAnsi="Times New Roman" w:cs="Times New Roman"/>
          <w:sz w:val="48"/>
          <w:szCs w:val="48"/>
        </w:rPr>
        <w:t>El libro</w:t>
      </w:r>
      <w:r w:rsidR="009A1E5C" w:rsidRPr="00C213DF">
        <w:rPr>
          <w:rFonts w:ascii="Times New Roman" w:hAnsi="Times New Roman" w:cs="Times New Roman"/>
          <w:sz w:val="48"/>
          <w:szCs w:val="48"/>
        </w:rPr>
        <w:t xml:space="preserve"> </w:t>
      </w:r>
      <w:r w:rsidR="009A1E5C" w:rsidRPr="00C213DF">
        <w:rPr>
          <w:rFonts w:ascii="Times New Roman" w:hAnsi="Times New Roman" w:cs="Times New Roman"/>
          <w:i/>
          <w:sz w:val="48"/>
          <w:szCs w:val="48"/>
        </w:rPr>
        <w:t>que está en la mesa</w:t>
      </w:r>
      <w:r w:rsidR="009A1E5C" w:rsidRPr="00C213DF">
        <w:rPr>
          <w:rFonts w:ascii="Times New Roman" w:hAnsi="Times New Roman" w:cs="Times New Roman"/>
          <w:sz w:val="48"/>
          <w:szCs w:val="48"/>
        </w:rPr>
        <w:t xml:space="preserve"> es el mío.</w:t>
      </w:r>
    </w:p>
    <w:p w14:paraId="51B5306A" w14:textId="77777777" w:rsidR="009A1E5C" w:rsidRPr="00C213DF" w:rsidRDefault="009A1E5C" w:rsidP="009A1E5C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712DA96A" w14:textId="77777777" w:rsidR="00C213DF" w:rsidRPr="00C213DF" w:rsidRDefault="00C213DF" w:rsidP="009A1E5C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p w14:paraId="08229479" w14:textId="597E5373" w:rsidR="009A1E5C" w:rsidRPr="0086723C" w:rsidRDefault="0086723C" w:rsidP="0086723C">
      <w:pPr>
        <w:pStyle w:val="ListParagraph"/>
        <w:numPr>
          <w:ilvl w:val="0"/>
          <w:numId w:val="20"/>
        </w:numPr>
        <w:ind w:left="1440"/>
        <w:rPr>
          <w:rFonts w:ascii="Times New Roman" w:hAnsi="Times New Roman" w:cs="Times New Roman"/>
          <w:i/>
          <w:sz w:val="48"/>
          <w:szCs w:val="48"/>
        </w:rPr>
      </w:pPr>
      <w:r w:rsidRPr="0086723C">
        <w:rPr>
          <w:rFonts w:ascii="Times New Roman" w:hAnsi="Times New Roman" w:cs="Times New Roman"/>
          <w:i/>
          <w:sz w:val="48"/>
          <w:szCs w:val="48"/>
        </w:rPr>
        <w:t xml:space="preserve">Quien hace sus deberes </w:t>
      </w:r>
      <w:r w:rsidRPr="0086723C">
        <w:rPr>
          <w:rFonts w:ascii="Times New Roman" w:hAnsi="Times New Roman" w:cs="Times New Roman"/>
          <w:sz w:val="48"/>
          <w:szCs w:val="48"/>
        </w:rPr>
        <w:t xml:space="preserve">aprobará la asignatura. </w:t>
      </w:r>
    </w:p>
    <w:p w14:paraId="2706AF5F" w14:textId="1DC751F2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029F8357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3C7E4C97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544D083C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2A41CC4D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39476C08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04084261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4BE7440D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022A8523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34423E19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6C550944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155171CA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7086FE10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05CDA80C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3DB48E21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52BD638D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46A0F0B6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273F63D0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45E4F968" w14:textId="77777777" w:rsidR="00C213DF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7C40D242" w14:textId="77777777" w:rsidR="00C213DF" w:rsidRPr="00603183" w:rsidRDefault="00C213DF" w:rsidP="00C213DF">
      <w:pPr>
        <w:rPr>
          <w:rFonts w:ascii="Times New Roman" w:hAnsi="Times New Roman" w:cs="Times New Roman"/>
          <w:lang w:val="es-ES_tradnl"/>
        </w:rPr>
      </w:pPr>
    </w:p>
    <w:p w14:paraId="0F9C8819" w14:textId="30A2BD6A" w:rsidR="000D063C" w:rsidRPr="00C213DF" w:rsidRDefault="000D063C" w:rsidP="000D063C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C213DF">
        <w:rPr>
          <w:rFonts w:ascii="Times New Roman" w:hAnsi="Times New Roman" w:cs="Times New Roman"/>
          <w:sz w:val="48"/>
          <w:szCs w:val="48"/>
          <w:lang w:val="es-ES_tradnl"/>
        </w:rPr>
        <w:t xml:space="preserve">4.1. </w:t>
      </w:r>
      <w:r w:rsidR="0073000B" w:rsidRPr="00C213DF">
        <w:rPr>
          <w:rFonts w:ascii="Times New Roman" w:hAnsi="Times New Roman" w:cs="Times New Roman"/>
          <w:i/>
          <w:sz w:val="48"/>
          <w:szCs w:val="48"/>
          <w:lang w:val="es-ES_tradnl"/>
        </w:rPr>
        <w:t>El</w:t>
      </w:r>
      <w:r w:rsidR="00A17E65" w:rsidRPr="00C213DF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paradigma</w:t>
      </w:r>
      <w:r w:rsidR="0073000B" w:rsidRPr="00C213DF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del pronombre relativo definido</w:t>
      </w:r>
    </w:p>
    <w:p w14:paraId="34AEA856" w14:textId="77777777" w:rsidR="00D75AC3" w:rsidRPr="00603183" w:rsidRDefault="00D75AC3" w:rsidP="002E64B8">
      <w:pPr>
        <w:rPr>
          <w:rFonts w:ascii="Times New Roman" w:hAnsi="Times New Roman" w:cs="Times New Roman"/>
          <w:smallCaps/>
          <w:lang w:val="es-ES_tradnl"/>
        </w:rPr>
      </w:pPr>
    </w:p>
    <w:p w14:paraId="144E41E1" w14:textId="77777777" w:rsidR="009D2E3B" w:rsidRPr="00603183" w:rsidRDefault="009D2E3B" w:rsidP="002E64B8">
      <w:pPr>
        <w:rPr>
          <w:rFonts w:ascii="Times New Roman" w:hAnsi="Times New Roman" w:cs="Times New Roman"/>
          <w:smallCaps/>
          <w:lang w:val="es-ES_tradnl"/>
        </w:rPr>
      </w:pPr>
    </w:p>
    <w:tbl>
      <w:tblPr>
        <w:tblStyle w:val="TableGrid"/>
        <w:tblpPr w:leftFromText="180" w:rightFromText="180" w:vertAnchor="page" w:horzAnchor="page" w:tblpX="2539" w:tblpY="3241"/>
        <w:tblW w:w="7740" w:type="dxa"/>
        <w:tblLayout w:type="fixed"/>
        <w:tblLook w:val="04A0" w:firstRow="1" w:lastRow="0" w:firstColumn="1" w:lastColumn="0" w:noHBand="0" w:noVBand="1"/>
      </w:tblPr>
      <w:tblGrid>
        <w:gridCol w:w="1136"/>
        <w:gridCol w:w="2104"/>
        <w:gridCol w:w="2160"/>
        <w:gridCol w:w="2340"/>
      </w:tblGrid>
      <w:tr w:rsidR="00A17E65" w:rsidRPr="00603183" w14:paraId="44D0AFCA" w14:textId="77777777" w:rsidTr="004A4AB5">
        <w:tc>
          <w:tcPr>
            <w:tcW w:w="7740" w:type="dxa"/>
            <w:gridSpan w:val="4"/>
            <w:vAlign w:val="center"/>
          </w:tcPr>
          <w:p w14:paraId="52EC0D8D" w14:textId="433F6363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Pronombre relativo definido</w:t>
            </w:r>
            <w:r w:rsidR="0073000B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ὅς, ἥ, ὅ</w:t>
            </w:r>
          </w:p>
        </w:tc>
      </w:tr>
      <w:tr w:rsidR="009D2E3B" w:rsidRPr="00603183" w14:paraId="6A4AC6D2" w14:textId="77777777" w:rsidTr="004A4AB5">
        <w:tc>
          <w:tcPr>
            <w:tcW w:w="1136" w:type="dxa"/>
            <w:vAlign w:val="center"/>
          </w:tcPr>
          <w:p w14:paraId="19F8537E" w14:textId="14BEEF82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66A7BB7F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Masculino</w:t>
            </w:r>
          </w:p>
        </w:tc>
        <w:tc>
          <w:tcPr>
            <w:tcW w:w="2160" w:type="dxa"/>
            <w:vAlign w:val="center"/>
          </w:tcPr>
          <w:p w14:paraId="4BD0F637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Femenino</w:t>
            </w:r>
          </w:p>
        </w:tc>
        <w:tc>
          <w:tcPr>
            <w:tcW w:w="2340" w:type="dxa"/>
            <w:vAlign w:val="center"/>
          </w:tcPr>
          <w:p w14:paraId="2A827838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Neutro</w:t>
            </w:r>
          </w:p>
        </w:tc>
      </w:tr>
      <w:tr w:rsidR="009D2E3B" w:rsidRPr="00603183" w14:paraId="43000EA4" w14:textId="77777777" w:rsidTr="004A4AB5">
        <w:trPr>
          <w:trHeight w:val="431"/>
        </w:trPr>
        <w:tc>
          <w:tcPr>
            <w:tcW w:w="1136" w:type="dxa"/>
            <w:vAlign w:val="center"/>
          </w:tcPr>
          <w:p w14:paraId="51BA5542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2104" w:type="dxa"/>
            <w:vAlign w:val="center"/>
          </w:tcPr>
          <w:p w14:paraId="74659F30" w14:textId="74D08F84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ὅς</w:t>
            </w:r>
          </w:p>
        </w:tc>
        <w:tc>
          <w:tcPr>
            <w:tcW w:w="2160" w:type="dxa"/>
            <w:vAlign w:val="center"/>
          </w:tcPr>
          <w:p w14:paraId="7998E8F3" w14:textId="70976FF6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ἥ</w:t>
            </w:r>
          </w:p>
        </w:tc>
        <w:tc>
          <w:tcPr>
            <w:tcW w:w="2340" w:type="dxa"/>
            <w:vAlign w:val="center"/>
          </w:tcPr>
          <w:p w14:paraId="7A2D9D7F" w14:textId="2DA2AF5E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ὅ</w:t>
            </w:r>
          </w:p>
        </w:tc>
      </w:tr>
      <w:tr w:rsidR="009D2E3B" w:rsidRPr="00603183" w14:paraId="06162912" w14:textId="77777777" w:rsidTr="004A4AB5">
        <w:trPr>
          <w:trHeight w:val="440"/>
        </w:trPr>
        <w:tc>
          <w:tcPr>
            <w:tcW w:w="1136" w:type="dxa"/>
            <w:vAlign w:val="center"/>
          </w:tcPr>
          <w:p w14:paraId="743E8D01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S.</w:t>
            </w:r>
          </w:p>
        </w:tc>
        <w:tc>
          <w:tcPr>
            <w:tcW w:w="2104" w:type="dxa"/>
            <w:vAlign w:val="center"/>
          </w:tcPr>
          <w:p w14:paraId="1EB460FE" w14:textId="001EB324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οὗ</w:t>
            </w:r>
          </w:p>
        </w:tc>
        <w:tc>
          <w:tcPr>
            <w:tcW w:w="2160" w:type="dxa"/>
            <w:vAlign w:val="center"/>
          </w:tcPr>
          <w:p w14:paraId="08F9AD0B" w14:textId="7CAF319D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ἧς</w:t>
            </w:r>
          </w:p>
        </w:tc>
        <w:tc>
          <w:tcPr>
            <w:tcW w:w="2340" w:type="dxa"/>
            <w:vAlign w:val="center"/>
          </w:tcPr>
          <w:p w14:paraId="6D703E62" w14:textId="552E7E7E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οὗ</w:t>
            </w:r>
          </w:p>
        </w:tc>
      </w:tr>
      <w:tr w:rsidR="009D2E3B" w:rsidRPr="00603183" w14:paraId="222E55DD" w14:textId="77777777" w:rsidTr="004A4AB5">
        <w:trPr>
          <w:trHeight w:val="431"/>
        </w:trPr>
        <w:tc>
          <w:tcPr>
            <w:tcW w:w="1136" w:type="dxa"/>
            <w:vAlign w:val="center"/>
          </w:tcPr>
          <w:p w14:paraId="1B324792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S.</w:t>
            </w:r>
          </w:p>
        </w:tc>
        <w:tc>
          <w:tcPr>
            <w:tcW w:w="2104" w:type="dxa"/>
            <w:vAlign w:val="center"/>
          </w:tcPr>
          <w:p w14:paraId="72F07012" w14:textId="34CB2D0B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ὧ</w:t>
            </w:r>
          </w:p>
        </w:tc>
        <w:tc>
          <w:tcPr>
            <w:tcW w:w="2160" w:type="dxa"/>
            <w:vAlign w:val="center"/>
          </w:tcPr>
          <w:p w14:paraId="0D08600C" w14:textId="680F60F9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ᾗ</w:t>
            </w:r>
          </w:p>
        </w:tc>
        <w:tc>
          <w:tcPr>
            <w:tcW w:w="2340" w:type="dxa"/>
            <w:vAlign w:val="center"/>
          </w:tcPr>
          <w:p w14:paraId="1559696E" w14:textId="73B77D57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ὧ</w:t>
            </w:r>
          </w:p>
        </w:tc>
      </w:tr>
      <w:tr w:rsidR="009D2E3B" w:rsidRPr="00603183" w14:paraId="3BF957EA" w14:textId="77777777" w:rsidTr="004A4AB5">
        <w:trPr>
          <w:trHeight w:val="440"/>
        </w:trPr>
        <w:tc>
          <w:tcPr>
            <w:tcW w:w="1136" w:type="dxa"/>
            <w:vAlign w:val="center"/>
          </w:tcPr>
          <w:p w14:paraId="66A0BBE6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A. S. </w:t>
            </w:r>
          </w:p>
        </w:tc>
        <w:tc>
          <w:tcPr>
            <w:tcW w:w="2104" w:type="dxa"/>
            <w:vAlign w:val="center"/>
          </w:tcPr>
          <w:p w14:paraId="3F5564BC" w14:textId="718BC4FA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ὅν</w:t>
            </w:r>
          </w:p>
        </w:tc>
        <w:tc>
          <w:tcPr>
            <w:tcW w:w="2160" w:type="dxa"/>
            <w:vAlign w:val="center"/>
          </w:tcPr>
          <w:p w14:paraId="4A0655A4" w14:textId="310823EC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ἧν</w:t>
            </w:r>
          </w:p>
        </w:tc>
        <w:tc>
          <w:tcPr>
            <w:tcW w:w="2340" w:type="dxa"/>
            <w:vAlign w:val="center"/>
          </w:tcPr>
          <w:p w14:paraId="70104A25" w14:textId="61505D14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ὅ</w:t>
            </w:r>
          </w:p>
        </w:tc>
      </w:tr>
      <w:tr w:rsidR="009D2E3B" w:rsidRPr="00603183" w14:paraId="7DBAAF42" w14:textId="77777777" w:rsidTr="004A4AB5">
        <w:tc>
          <w:tcPr>
            <w:tcW w:w="1136" w:type="dxa"/>
            <w:vAlign w:val="center"/>
          </w:tcPr>
          <w:p w14:paraId="67AE8A31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2DF86001" w14:textId="77777777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160" w:type="dxa"/>
            <w:vAlign w:val="center"/>
          </w:tcPr>
          <w:p w14:paraId="2C87D6EA" w14:textId="77777777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340" w:type="dxa"/>
            <w:vAlign w:val="center"/>
          </w:tcPr>
          <w:p w14:paraId="724C8C99" w14:textId="77777777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9D2E3B" w:rsidRPr="00603183" w14:paraId="79E44C89" w14:textId="77777777" w:rsidTr="004A4AB5">
        <w:trPr>
          <w:trHeight w:val="431"/>
        </w:trPr>
        <w:tc>
          <w:tcPr>
            <w:tcW w:w="1136" w:type="dxa"/>
            <w:vAlign w:val="center"/>
          </w:tcPr>
          <w:p w14:paraId="7DE2638B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P.</w:t>
            </w:r>
          </w:p>
        </w:tc>
        <w:tc>
          <w:tcPr>
            <w:tcW w:w="2104" w:type="dxa"/>
            <w:vAlign w:val="center"/>
          </w:tcPr>
          <w:p w14:paraId="7111D357" w14:textId="1A10AC13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οἵ</w:t>
            </w:r>
          </w:p>
        </w:tc>
        <w:tc>
          <w:tcPr>
            <w:tcW w:w="2160" w:type="dxa"/>
            <w:vAlign w:val="center"/>
          </w:tcPr>
          <w:p w14:paraId="53E59695" w14:textId="2056EB0E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αἵ</w:t>
            </w:r>
          </w:p>
        </w:tc>
        <w:tc>
          <w:tcPr>
            <w:tcW w:w="2340" w:type="dxa"/>
            <w:vAlign w:val="center"/>
          </w:tcPr>
          <w:p w14:paraId="29CEB436" w14:textId="630FA673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ἅ</w:t>
            </w:r>
          </w:p>
        </w:tc>
      </w:tr>
      <w:tr w:rsidR="009D2E3B" w:rsidRPr="00603183" w14:paraId="0ACA34BC" w14:textId="77777777" w:rsidTr="004A4AB5">
        <w:trPr>
          <w:trHeight w:val="440"/>
        </w:trPr>
        <w:tc>
          <w:tcPr>
            <w:tcW w:w="1136" w:type="dxa"/>
            <w:vAlign w:val="center"/>
          </w:tcPr>
          <w:p w14:paraId="46592A91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G. P.</w:t>
            </w:r>
          </w:p>
        </w:tc>
        <w:tc>
          <w:tcPr>
            <w:tcW w:w="2104" w:type="dxa"/>
            <w:vAlign w:val="center"/>
          </w:tcPr>
          <w:p w14:paraId="65C2CDD2" w14:textId="0CA6151F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ὧν</w:t>
            </w:r>
          </w:p>
        </w:tc>
        <w:tc>
          <w:tcPr>
            <w:tcW w:w="2160" w:type="dxa"/>
            <w:vAlign w:val="center"/>
          </w:tcPr>
          <w:p w14:paraId="7D5EE6A0" w14:textId="41843527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ὧν</w:t>
            </w:r>
          </w:p>
        </w:tc>
        <w:tc>
          <w:tcPr>
            <w:tcW w:w="2340" w:type="dxa"/>
            <w:vAlign w:val="center"/>
          </w:tcPr>
          <w:p w14:paraId="3CC27333" w14:textId="6A716FFA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ὧν</w:t>
            </w:r>
          </w:p>
        </w:tc>
      </w:tr>
      <w:tr w:rsidR="009D2E3B" w:rsidRPr="00603183" w14:paraId="20C52FCD" w14:textId="77777777" w:rsidTr="004A4AB5">
        <w:trPr>
          <w:trHeight w:val="440"/>
        </w:trPr>
        <w:tc>
          <w:tcPr>
            <w:tcW w:w="1136" w:type="dxa"/>
          </w:tcPr>
          <w:p w14:paraId="0A55D589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D. P.</w:t>
            </w:r>
          </w:p>
        </w:tc>
        <w:tc>
          <w:tcPr>
            <w:tcW w:w="2104" w:type="dxa"/>
          </w:tcPr>
          <w:p w14:paraId="19ED95F4" w14:textId="5A84ECEC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οἷς</w:t>
            </w:r>
          </w:p>
        </w:tc>
        <w:tc>
          <w:tcPr>
            <w:tcW w:w="2160" w:type="dxa"/>
          </w:tcPr>
          <w:p w14:paraId="4A9E796C" w14:textId="07F7F46F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αἷς</w:t>
            </w:r>
          </w:p>
        </w:tc>
        <w:tc>
          <w:tcPr>
            <w:tcW w:w="2340" w:type="dxa"/>
          </w:tcPr>
          <w:p w14:paraId="3CA4FE86" w14:textId="1CE1C0BC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οἷς</w:t>
            </w:r>
          </w:p>
        </w:tc>
      </w:tr>
      <w:tr w:rsidR="009D2E3B" w:rsidRPr="00603183" w14:paraId="2CBAC907" w14:textId="77777777" w:rsidTr="004A4AB5">
        <w:trPr>
          <w:trHeight w:val="440"/>
        </w:trPr>
        <w:tc>
          <w:tcPr>
            <w:tcW w:w="1136" w:type="dxa"/>
          </w:tcPr>
          <w:p w14:paraId="47C78C23" w14:textId="77777777" w:rsidR="009D2E3B" w:rsidRPr="00603183" w:rsidRDefault="009D2E3B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A. P.</w:t>
            </w:r>
          </w:p>
        </w:tc>
        <w:tc>
          <w:tcPr>
            <w:tcW w:w="2104" w:type="dxa"/>
          </w:tcPr>
          <w:p w14:paraId="4D57EB30" w14:textId="38820F73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οὕς</w:t>
            </w:r>
          </w:p>
        </w:tc>
        <w:tc>
          <w:tcPr>
            <w:tcW w:w="2160" w:type="dxa"/>
          </w:tcPr>
          <w:p w14:paraId="40E66D6C" w14:textId="4E6902F1" w:rsidR="009D2E3B" w:rsidRPr="00603183" w:rsidRDefault="009D2E3B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ἅς</w:t>
            </w:r>
          </w:p>
        </w:tc>
        <w:tc>
          <w:tcPr>
            <w:tcW w:w="2340" w:type="dxa"/>
          </w:tcPr>
          <w:p w14:paraId="6300B208" w14:textId="1BABA9E4" w:rsidR="009D2E3B" w:rsidRPr="00603183" w:rsidRDefault="009D2E3B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ἅ</w:t>
            </w:r>
          </w:p>
        </w:tc>
      </w:tr>
    </w:tbl>
    <w:p w14:paraId="194209CA" w14:textId="77777777" w:rsidR="009D2E3B" w:rsidRPr="00603183" w:rsidRDefault="009D2E3B" w:rsidP="002E64B8">
      <w:pPr>
        <w:rPr>
          <w:rFonts w:ascii="Times New Roman" w:hAnsi="Times New Roman" w:cs="Times New Roman"/>
          <w:smallCaps/>
          <w:lang w:val="es-ES_tradnl"/>
        </w:rPr>
      </w:pPr>
    </w:p>
    <w:p w14:paraId="1DF1DC10" w14:textId="77777777" w:rsidR="00D75AC3" w:rsidRDefault="00D75AC3" w:rsidP="002E64B8">
      <w:pPr>
        <w:rPr>
          <w:rFonts w:ascii="Times New Roman" w:hAnsi="Times New Roman" w:cs="Times New Roman"/>
          <w:lang w:val="es-ES_tradnl"/>
        </w:rPr>
      </w:pPr>
    </w:p>
    <w:p w14:paraId="5DCF391E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71CF1993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311508E6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0F0339FF" w14:textId="77777777" w:rsidR="00C213DF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09D4A855" w14:textId="77777777" w:rsidR="00C213DF" w:rsidRPr="00603183" w:rsidRDefault="00C213DF" w:rsidP="002E64B8">
      <w:pPr>
        <w:rPr>
          <w:rFonts w:ascii="Times New Roman" w:hAnsi="Times New Roman" w:cs="Times New Roman"/>
          <w:lang w:val="es-ES_tradnl"/>
        </w:rPr>
      </w:pPr>
    </w:p>
    <w:p w14:paraId="2EC27B39" w14:textId="77777777" w:rsidR="0073000B" w:rsidRPr="00603183" w:rsidRDefault="0073000B" w:rsidP="002E64B8">
      <w:pPr>
        <w:rPr>
          <w:rFonts w:ascii="Times New Roman" w:hAnsi="Times New Roman" w:cs="Times New Roman"/>
          <w:lang w:val="es-ES_tradnl"/>
        </w:rPr>
      </w:pPr>
    </w:p>
    <w:p w14:paraId="3A34881C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0C565AC3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67E4B458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4BE77513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09834355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0BBAB6CD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15037C50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41C4D87D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7B1FB91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420CC071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7E3F95ED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68678DFF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67BF54DD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2278B56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2192F0B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0B2E99CF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15CF4164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4B0C4CBB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1E86CA3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C9C86BA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5BE95B6B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22650D83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19C414D0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75FDF4E6" w14:textId="71D4B796" w:rsidR="0073000B" w:rsidRPr="004A4AB5" w:rsidRDefault="0073000B" w:rsidP="002E64B8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4A4AB5">
        <w:rPr>
          <w:rFonts w:ascii="Times New Roman" w:hAnsi="Times New Roman" w:cs="Times New Roman"/>
          <w:sz w:val="48"/>
          <w:szCs w:val="48"/>
          <w:lang w:val="es-ES_tradnl"/>
        </w:rPr>
        <w:t xml:space="preserve">4.2. </w:t>
      </w:r>
      <w:r w:rsidRPr="004A4AB5">
        <w:rPr>
          <w:rFonts w:ascii="Times New Roman" w:hAnsi="Times New Roman" w:cs="Times New Roman"/>
          <w:i/>
          <w:sz w:val="48"/>
          <w:szCs w:val="48"/>
          <w:lang w:val="es-ES_tradnl"/>
        </w:rPr>
        <w:t>El paradigma del pronombre relativo indefinido</w:t>
      </w:r>
    </w:p>
    <w:p w14:paraId="6294244F" w14:textId="77777777" w:rsidR="00D75AC3" w:rsidRPr="00603183" w:rsidRDefault="00D75AC3" w:rsidP="002E64B8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page" w:horzAnchor="page" w:tblpX="2719" w:tblpY="3061"/>
        <w:tblW w:w="7740" w:type="dxa"/>
        <w:tblLayout w:type="fixed"/>
        <w:tblLook w:val="04A0" w:firstRow="1" w:lastRow="0" w:firstColumn="1" w:lastColumn="0" w:noHBand="0" w:noVBand="1"/>
      </w:tblPr>
      <w:tblGrid>
        <w:gridCol w:w="1136"/>
        <w:gridCol w:w="2104"/>
        <w:gridCol w:w="2160"/>
        <w:gridCol w:w="2340"/>
      </w:tblGrid>
      <w:tr w:rsidR="00A17E65" w:rsidRPr="00603183" w14:paraId="3662A09E" w14:textId="77777777" w:rsidTr="004A4AB5">
        <w:tc>
          <w:tcPr>
            <w:tcW w:w="7740" w:type="dxa"/>
            <w:gridSpan w:val="4"/>
            <w:vAlign w:val="center"/>
          </w:tcPr>
          <w:p w14:paraId="3FF508E2" w14:textId="39B4C85A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Pronombre relativo indefinido</w:t>
            </w:r>
          </w:p>
        </w:tc>
      </w:tr>
      <w:tr w:rsidR="00A17E65" w:rsidRPr="00603183" w14:paraId="183D297E" w14:textId="77777777" w:rsidTr="004A4AB5">
        <w:tc>
          <w:tcPr>
            <w:tcW w:w="1136" w:type="dxa"/>
            <w:vAlign w:val="center"/>
          </w:tcPr>
          <w:p w14:paraId="00B89110" w14:textId="77777777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  <w:tc>
          <w:tcPr>
            <w:tcW w:w="2104" w:type="dxa"/>
            <w:vAlign w:val="center"/>
          </w:tcPr>
          <w:p w14:paraId="43A1C71D" w14:textId="77777777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Masculino</w:t>
            </w:r>
          </w:p>
        </w:tc>
        <w:tc>
          <w:tcPr>
            <w:tcW w:w="2160" w:type="dxa"/>
            <w:vAlign w:val="center"/>
          </w:tcPr>
          <w:p w14:paraId="30607522" w14:textId="77777777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Femenino</w:t>
            </w:r>
          </w:p>
        </w:tc>
        <w:tc>
          <w:tcPr>
            <w:tcW w:w="2340" w:type="dxa"/>
            <w:vAlign w:val="center"/>
          </w:tcPr>
          <w:p w14:paraId="7F7A773C" w14:textId="77777777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Neutro</w:t>
            </w:r>
          </w:p>
        </w:tc>
      </w:tr>
      <w:tr w:rsidR="00A17E65" w:rsidRPr="00603183" w14:paraId="53C55419" w14:textId="77777777" w:rsidTr="004A4AB5">
        <w:trPr>
          <w:trHeight w:val="431"/>
        </w:trPr>
        <w:tc>
          <w:tcPr>
            <w:tcW w:w="1136" w:type="dxa"/>
            <w:vAlign w:val="center"/>
          </w:tcPr>
          <w:p w14:paraId="7D6D8170" w14:textId="77777777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 S.</w:t>
            </w:r>
          </w:p>
        </w:tc>
        <w:tc>
          <w:tcPr>
            <w:tcW w:w="2104" w:type="dxa"/>
            <w:vAlign w:val="center"/>
          </w:tcPr>
          <w:p w14:paraId="6D0BAE81" w14:textId="57CB2513" w:rsidR="00A17E65" w:rsidRPr="00603183" w:rsidRDefault="00A17E65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ὅστις</w:t>
            </w:r>
          </w:p>
        </w:tc>
        <w:tc>
          <w:tcPr>
            <w:tcW w:w="2160" w:type="dxa"/>
            <w:vAlign w:val="center"/>
          </w:tcPr>
          <w:p w14:paraId="74327EC6" w14:textId="75D7C6AD" w:rsidR="00A17E65" w:rsidRPr="00603183" w:rsidRDefault="00A17E65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ἥτις</w:t>
            </w:r>
          </w:p>
        </w:tc>
        <w:tc>
          <w:tcPr>
            <w:tcW w:w="2340" w:type="dxa"/>
            <w:vAlign w:val="center"/>
          </w:tcPr>
          <w:p w14:paraId="50367222" w14:textId="71EDC505" w:rsidR="00A17E65" w:rsidRPr="00603183" w:rsidRDefault="00A17E65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ὅ τι</w:t>
            </w:r>
          </w:p>
        </w:tc>
      </w:tr>
      <w:tr w:rsidR="00A17E65" w:rsidRPr="00603183" w14:paraId="69F01078" w14:textId="77777777" w:rsidTr="004A4AB5">
        <w:trPr>
          <w:trHeight w:val="440"/>
        </w:trPr>
        <w:tc>
          <w:tcPr>
            <w:tcW w:w="1136" w:type="dxa"/>
            <w:vAlign w:val="center"/>
          </w:tcPr>
          <w:p w14:paraId="54382370" w14:textId="6F26672B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Α. S.</w:t>
            </w:r>
          </w:p>
        </w:tc>
        <w:tc>
          <w:tcPr>
            <w:tcW w:w="2104" w:type="dxa"/>
            <w:vAlign w:val="center"/>
          </w:tcPr>
          <w:p w14:paraId="08B47029" w14:textId="629ED004" w:rsidR="00A17E65" w:rsidRPr="00603183" w:rsidRDefault="00A17E65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 --</w:t>
            </w:r>
          </w:p>
        </w:tc>
        <w:tc>
          <w:tcPr>
            <w:tcW w:w="2160" w:type="dxa"/>
            <w:vAlign w:val="center"/>
          </w:tcPr>
          <w:p w14:paraId="0D3F7AA9" w14:textId="62D45ECD" w:rsidR="00A17E65" w:rsidRPr="00603183" w:rsidRDefault="00A17E65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--</w:t>
            </w:r>
          </w:p>
        </w:tc>
        <w:tc>
          <w:tcPr>
            <w:tcW w:w="2340" w:type="dxa"/>
            <w:vAlign w:val="center"/>
          </w:tcPr>
          <w:p w14:paraId="57516DD9" w14:textId="077F06B7" w:rsidR="00A17E65" w:rsidRPr="00603183" w:rsidRDefault="00A17E65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ὅ τι</w:t>
            </w:r>
          </w:p>
        </w:tc>
      </w:tr>
      <w:tr w:rsidR="00A17E65" w:rsidRPr="00603183" w14:paraId="6210E56F" w14:textId="77777777" w:rsidTr="004A4AB5">
        <w:trPr>
          <w:trHeight w:val="440"/>
        </w:trPr>
        <w:tc>
          <w:tcPr>
            <w:tcW w:w="7740" w:type="dxa"/>
            <w:gridSpan w:val="4"/>
            <w:vAlign w:val="center"/>
          </w:tcPr>
          <w:p w14:paraId="7017F4A2" w14:textId="77777777" w:rsidR="00A17E65" w:rsidRPr="00603183" w:rsidRDefault="00A17E65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</w:p>
        </w:tc>
      </w:tr>
      <w:tr w:rsidR="00A17E65" w:rsidRPr="00603183" w14:paraId="35E9A400" w14:textId="77777777" w:rsidTr="004A4AB5">
        <w:trPr>
          <w:trHeight w:val="440"/>
        </w:trPr>
        <w:tc>
          <w:tcPr>
            <w:tcW w:w="1136" w:type="dxa"/>
            <w:vAlign w:val="center"/>
          </w:tcPr>
          <w:p w14:paraId="6E31A6D5" w14:textId="35A3E7BD" w:rsidR="00A17E65" w:rsidRPr="00603183" w:rsidRDefault="00A17E65" w:rsidP="004A4AB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N.P.</w:t>
            </w:r>
          </w:p>
        </w:tc>
        <w:tc>
          <w:tcPr>
            <w:tcW w:w="2104" w:type="dxa"/>
            <w:vAlign w:val="center"/>
          </w:tcPr>
          <w:p w14:paraId="01DA396F" w14:textId="21CA0448" w:rsidR="00A17E65" w:rsidRPr="00603183" w:rsidRDefault="00A17E65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</w:t>
            </w:r>
            <w:r w:rsidR="0086723C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οἵ</w:t>
            </w:r>
            <w:r w:rsidR="0086723C"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τινες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14:paraId="2BDA1B23" w14:textId="1E8FB7B9" w:rsidR="00A17E65" w:rsidRPr="00603183" w:rsidRDefault="00A17E65" w:rsidP="004A4AB5">
            <w:pPr>
              <w:ind w:left="286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 αἵτινες</w:t>
            </w:r>
          </w:p>
        </w:tc>
        <w:tc>
          <w:tcPr>
            <w:tcW w:w="2340" w:type="dxa"/>
            <w:vAlign w:val="center"/>
          </w:tcPr>
          <w:p w14:paraId="694FCFF4" w14:textId="2FB7EB83" w:rsidR="00A17E65" w:rsidRPr="00603183" w:rsidRDefault="00A17E65" w:rsidP="004A4AB5">
            <w:pPr>
              <w:ind w:left="342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603183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αἵτινα</w:t>
            </w:r>
          </w:p>
        </w:tc>
      </w:tr>
    </w:tbl>
    <w:p w14:paraId="6841C403" w14:textId="77777777" w:rsidR="00D75AC3" w:rsidRPr="00603183" w:rsidRDefault="00D75AC3" w:rsidP="002E64B8">
      <w:pPr>
        <w:rPr>
          <w:rFonts w:ascii="Times New Roman" w:hAnsi="Times New Roman" w:cs="Times New Roman"/>
          <w:lang w:val="es-ES_tradnl"/>
        </w:rPr>
      </w:pPr>
    </w:p>
    <w:p w14:paraId="061F4AE4" w14:textId="77777777" w:rsidR="00C97442" w:rsidRDefault="00C97442" w:rsidP="00C97442">
      <w:pPr>
        <w:rPr>
          <w:rFonts w:ascii="Times New Roman" w:hAnsi="Times New Roman" w:cs="Times New Roman"/>
          <w:lang w:val="es-ES_tradnl"/>
        </w:rPr>
      </w:pPr>
    </w:p>
    <w:p w14:paraId="125F2836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67965F61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0ED5FC2F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423858C9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06B2FC54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1B86C5CF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1C5F5EE2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11C7BEEC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36F42DC4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508C7D5C" w14:textId="77777777" w:rsidR="004A4AB5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38B2255D" w14:textId="77777777" w:rsidR="004A4AB5" w:rsidRPr="00603183" w:rsidRDefault="004A4AB5" w:rsidP="00C97442">
      <w:pPr>
        <w:rPr>
          <w:rFonts w:ascii="Times New Roman" w:hAnsi="Times New Roman" w:cs="Times New Roman"/>
          <w:lang w:val="es-ES_tradnl"/>
        </w:rPr>
      </w:pPr>
    </w:p>
    <w:p w14:paraId="25502CB1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0FCF35DB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1B51C4D7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2AF91B03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18E10B1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2231E88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08572525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1238B8D6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2517ACA8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18476461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05E28B53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5F079776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414A7F6E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62077893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53A98288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29018129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9C4CEFF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4E45E2F4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6A208E11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4FA3B141" w14:textId="712D550C" w:rsidR="006A76E4" w:rsidRPr="004A4AB5" w:rsidRDefault="000D063C" w:rsidP="002E64B8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4A4AB5">
        <w:rPr>
          <w:rFonts w:ascii="Times New Roman" w:hAnsi="Times New Roman" w:cs="Times New Roman"/>
          <w:sz w:val="48"/>
          <w:szCs w:val="48"/>
          <w:lang w:val="es-ES_tradnl"/>
        </w:rPr>
        <w:t xml:space="preserve">4.2. </w:t>
      </w:r>
      <w:r w:rsidRPr="004A4AB5">
        <w:rPr>
          <w:rFonts w:ascii="Times New Roman" w:hAnsi="Times New Roman" w:cs="Times New Roman"/>
          <w:i/>
          <w:sz w:val="48"/>
          <w:szCs w:val="48"/>
          <w:lang w:val="es-ES_tradnl"/>
        </w:rPr>
        <w:t>La sintaxis</w:t>
      </w:r>
    </w:p>
    <w:p w14:paraId="567ED282" w14:textId="77777777" w:rsidR="00C97442" w:rsidRPr="00603183" w:rsidRDefault="00C97442" w:rsidP="002E64B8">
      <w:pPr>
        <w:rPr>
          <w:rFonts w:ascii="Times New Roman" w:hAnsi="Times New Roman" w:cs="Times New Roman"/>
          <w:lang w:val="es-ES_tradnl"/>
        </w:rPr>
      </w:pPr>
    </w:p>
    <w:p w14:paraId="66C2CCCA" w14:textId="5A374C4E" w:rsidR="004A4AB5" w:rsidRDefault="00C97442" w:rsidP="002E64B8">
      <w:pPr>
        <w:rPr>
          <w:rFonts w:ascii="Times New Roman" w:hAnsi="Times New Roman" w:cs="Times New Roman"/>
          <w:lang w:val="es-ES_tradnl"/>
        </w:rPr>
      </w:pPr>
      <w:r w:rsidRPr="00603183">
        <w:rPr>
          <w:rFonts w:ascii="Times New Roman" w:hAnsi="Times New Roman" w:cs="Times New Roman"/>
          <w:lang w:val="es-ES_tradnl"/>
        </w:rPr>
        <w:tab/>
      </w:r>
    </w:p>
    <w:p w14:paraId="2FC77DC4" w14:textId="77777777" w:rsidR="001C7B1F" w:rsidRPr="001C7B1F" w:rsidRDefault="001C7B1F" w:rsidP="002E64B8">
      <w:pPr>
        <w:rPr>
          <w:rFonts w:ascii="Times New Roman" w:hAnsi="Times New Roman" w:cs="Times New Roman"/>
          <w:lang w:val="es-ES_tradnl"/>
        </w:rPr>
      </w:pPr>
    </w:p>
    <w:p w14:paraId="22FB1190" w14:textId="28A0CE4D" w:rsidR="001C7B1F" w:rsidRPr="001C7B1F" w:rsidRDefault="001C7B1F" w:rsidP="001C7B1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C7B1F">
        <w:rPr>
          <w:rFonts w:ascii="Times New Roman" w:hAnsi="Times New Roman" w:cs="Times New Roman"/>
          <w:color w:val="000000" w:themeColor="text1"/>
          <w:sz w:val="48"/>
          <w:szCs w:val="48"/>
        </w:rPr>
        <w:t>ἐν αὐτῷ … ὅς ἐστιν ἡ κεφαλὴ</w:t>
      </w:r>
    </w:p>
    <w:p w14:paraId="3C173371" w14:textId="68722FC7" w:rsidR="001C7B1F" w:rsidRPr="001C7B1F" w:rsidRDefault="001C7B1F" w:rsidP="001C7B1F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1C7B1F">
        <w:rPr>
          <w:rFonts w:ascii="Times New Roman" w:hAnsi="Times New Roman" w:cs="Times New Roman"/>
          <w:color w:val="000000" w:themeColor="text1"/>
          <w:sz w:val="48"/>
          <w:szCs w:val="48"/>
        </w:rPr>
        <w:tab/>
        <w:t>En él… que es la cabeza (Col. 2:10)</w:t>
      </w:r>
    </w:p>
    <w:p w14:paraId="091BBDB9" w14:textId="77777777" w:rsidR="00C97442" w:rsidRDefault="00C97442" w:rsidP="002E64B8">
      <w:pPr>
        <w:rPr>
          <w:rFonts w:ascii="Times New Roman" w:hAnsi="Times New Roman" w:cs="Times New Roman"/>
          <w:lang w:val="es-ES_tradnl"/>
        </w:rPr>
      </w:pPr>
    </w:p>
    <w:p w14:paraId="26CD3B72" w14:textId="77777777" w:rsidR="004A4AB5" w:rsidRDefault="004A4AB5" w:rsidP="002E64B8">
      <w:pPr>
        <w:rPr>
          <w:rFonts w:ascii="Times New Roman" w:hAnsi="Times New Roman" w:cs="Times New Roman"/>
          <w:lang w:val="es-ES_tradnl"/>
        </w:rPr>
      </w:pPr>
    </w:p>
    <w:p w14:paraId="3EDBB671" w14:textId="77777777" w:rsidR="001C7B1F" w:rsidRDefault="001C7B1F" w:rsidP="002E64B8">
      <w:pPr>
        <w:rPr>
          <w:rFonts w:ascii="Times New Roman" w:hAnsi="Times New Roman" w:cs="Times New Roman"/>
          <w:lang w:val="es-ES_tradnl"/>
        </w:rPr>
      </w:pPr>
    </w:p>
    <w:p w14:paraId="0DF2E4CC" w14:textId="0C14A16C" w:rsidR="001C7B1F" w:rsidRPr="001C7B1F" w:rsidRDefault="001C7B1F" w:rsidP="001C7B1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48"/>
          <w:szCs w:val="48"/>
        </w:rPr>
      </w:pPr>
      <w:r w:rsidRPr="001C7B1F">
        <w:rPr>
          <w:rFonts w:ascii="Times New Roman" w:hAnsi="Times New Roman" w:cs="Times New Roman"/>
          <w:sz w:val="48"/>
          <w:szCs w:val="48"/>
          <w:lang w:val="en-US"/>
        </w:rPr>
        <w:t>ἡ ἐντολὴ ἡ παλαιά ἐστιν ὁ λόγος ὃν ἠκούσατε</w:t>
      </w:r>
    </w:p>
    <w:p w14:paraId="158C2BEB" w14:textId="431F675D" w:rsidR="001C7B1F" w:rsidRPr="001C7B1F" w:rsidRDefault="001C7B1F" w:rsidP="001C7B1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el man</w:t>
      </w:r>
      <w:r w:rsidR="004A4AB5">
        <w:rPr>
          <w:rFonts w:ascii="Times New Roman" w:hAnsi="Times New Roman" w:cs="Times New Roman"/>
          <w:sz w:val="48"/>
          <w:szCs w:val="48"/>
        </w:rPr>
        <w:t xml:space="preserve">damiento antiguo es la palabra </w:t>
      </w:r>
      <w:r>
        <w:rPr>
          <w:rFonts w:ascii="Times New Roman" w:hAnsi="Times New Roman" w:cs="Times New Roman"/>
          <w:sz w:val="48"/>
          <w:szCs w:val="48"/>
        </w:rPr>
        <w:t>que habéis oído (1 Jn. 2:7)</w:t>
      </w:r>
    </w:p>
    <w:p w14:paraId="133087AC" w14:textId="77777777" w:rsidR="001C7B1F" w:rsidRDefault="00C97442" w:rsidP="002E64B8">
      <w:pPr>
        <w:rPr>
          <w:rFonts w:ascii="Times New Roman" w:hAnsi="Times New Roman" w:cs="Times New Roman"/>
          <w:lang w:val="es-ES_tradnl"/>
        </w:rPr>
      </w:pPr>
      <w:r w:rsidRPr="00603183">
        <w:rPr>
          <w:rFonts w:ascii="Times New Roman" w:hAnsi="Times New Roman" w:cs="Times New Roman"/>
          <w:lang w:val="es-ES_tradnl"/>
        </w:rPr>
        <w:tab/>
      </w:r>
    </w:p>
    <w:p w14:paraId="0D3CBA9B" w14:textId="77777777" w:rsidR="00B7730E" w:rsidRDefault="00B7730E" w:rsidP="002E64B8">
      <w:pPr>
        <w:rPr>
          <w:rFonts w:ascii="Times New Roman" w:hAnsi="Times New Roman" w:cs="Times New Roman"/>
          <w:lang w:val="es-ES_tradnl"/>
        </w:rPr>
      </w:pPr>
    </w:p>
    <w:p w14:paraId="2A6E4408" w14:textId="77777777" w:rsidR="004A4AB5" w:rsidRPr="00B7730E" w:rsidRDefault="004A4AB5" w:rsidP="002E64B8">
      <w:pPr>
        <w:rPr>
          <w:rFonts w:ascii="Times New Roman" w:hAnsi="Times New Roman" w:cs="Times New Roman"/>
          <w:color w:val="000000" w:themeColor="text1"/>
          <w:lang w:val="es-ES_tradnl"/>
        </w:rPr>
      </w:pPr>
    </w:p>
    <w:p w14:paraId="61BAE6DB" w14:textId="428CAA61" w:rsidR="003249D9" w:rsidRPr="00B7730E" w:rsidRDefault="00B7730E" w:rsidP="003249D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B7730E">
        <w:rPr>
          <w:rFonts w:ascii="Times New Roman" w:hAnsi="Times New Roman" w:cs="Times New Roman"/>
          <w:color w:val="000000" w:themeColor="text1"/>
          <w:sz w:val="48"/>
          <w:szCs w:val="48"/>
          <w:lang w:val="en-US"/>
        </w:rPr>
        <w:t>μνημονεύετε τοῦ λόγου οὗ ἐγὼ εἶπον ὑμῖν</w:t>
      </w:r>
    </w:p>
    <w:p w14:paraId="29711425" w14:textId="26AB0E13" w:rsidR="00B7730E" w:rsidRPr="00B7730E" w:rsidRDefault="00B7730E" w:rsidP="00B7730E">
      <w:pPr>
        <w:rPr>
          <w:rFonts w:ascii="Times New Roman" w:hAnsi="Times New Roman" w:cs="Times New Roman"/>
          <w:color w:val="000000" w:themeColor="text1"/>
          <w:sz w:val="48"/>
          <w:szCs w:val="48"/>
          <w:lang w:val="es-ES_tradnl"/>
        </w:rPr>
      </w:pPr>
      <w:r w:rsidRPr="00B7730E">
        <w:rPr>
          <w:rFonts w:ascii="Times New Roman" w:hAnsi="Times New Roman" w:cs="Times New Roman"/>
          <w:color w:val="000000" w:themeColor="text1"/>
          <w:sz w:val="48"/>
          <w:szCs w:val="48"/>
        </w:rPr>
        <w:tab/>
      </w:r>
      <w:r w:rsidRPr="00B7730E">
        <w:rPr>
          <w:rFonts w:ascii="Times New Roman" w:hAnsi="Times New Roman" w:cs="Times New Roman"/>
          <w:color w:val="000000" w:themeColor="text1"/>
          <w:sz w:val="48"/>
          <w:szCs w:val="48"/>
          <w:lang w:val="es-ES_tradnl"/>
        </w:rPr>
        <w:t>Acordaos de la palabra que yo os he dicho (Jn 15:20)</w:t>
      </w:r>
    </w:p>
    <w:p w14:paraId="6DCF973C" w14:textId="77777777" w:rsidR="00B7730E" w:rsidRPr="00B7730E" w:rsidRDefault="00B7730E" w:rsidP="00B7730E">
      <w:pPr>
        <w:rPr>
          <w:rFonts w:ascii="Times New Roman" w:hAnsi="Times New Roman" w:cs="Times New Roman"/>
          <w:color w:val="000000" w:themeColor="text1"/>
          <w:lang w:val="es-ES_tradnl"/>
        </w:rPr>
      </w:pPr>
    </w:p>
    <w:p w14:paraId="4FE9CB36" w14:textId="6334A28C" w:rsidR="00B7730E" w:rsidRPr="00B7730E" w:rsidRDefault="00B7730E" w:rsidP="00B7730E">
      <w:pPr>
        <w:rPr>
          <w:rFonts w:ascii="Times New Roman" w:hAnsi="Times New Roman" w:cs="Times New Roman"/>
          <w:color w:val="000000" w:themeColor="text1"/>
          <w:lang w:val="es-ES_tradnl"/>
        </w:rPr>
      </w:pPr>
    </w:p>
    <w:sectPr w:rsidR="00B7730E" w:rsidRPr="00B7730E" w:rsidSect="00C213DF">
      <w:footerReference w:type="even" r:id="rId8"/>
      <w:footerReference w:type="default" r:id="rId9"/>
      <w:pgSz w:w="15840" w:h="12240" w:orient="landscape"/>
      <w:pgMar w:top="1080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86723C" w:rsidRDefault="0086723C" w:rsidP="005A6A56">
      <w:r>
        <w:separator/>
      </w:r>
    </w:p>
  </w:endnote>
  <w:endnote w:type="continuationSeparator" w:id="0">
    <w:p w14:paraId="40CCDB6F" w14:textId="77777777" w:rsidR="0086723C" w:rsidRDefault="0086723C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86723C" w:rsidRDefault="0086723C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86723C" w:rsidRDefault="008672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86723C" w:rsidRDefault="0086723C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F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86723C" w:rsidRDefault="008672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86723C" w:rsidRDefault="0086723C" w:rsidP="005A6A56">
      <w:r>
        <w:separator/>
      </w:r>
    </w:p>
  </w:footnote>
  <w:footnote w:type="continuationSeparator" w:id="0">
    <w:p w14:paraId="1AC87803" w14:textId="77777777" w:rsidR="0086723C" w:rsidRDefault="0086723C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8C7"/>
    <w:multiLevelType w:val="hybridMultilevel"/>
    <w:tmpl w:val="4260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0AB"/>
    <w:multiLevelType w:val="hybridMultilevel"/>
    <w:tmpl w:val="0520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6B8D"/>
    <w:multiLevelType w:val="hybridMultilevel"/>
    <w:tmpl w:val="97F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D110C"/>
    <w:multiLevelType w:val="hybridMultilevel"/>
    <w:tmpl w:val="B46C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A43EB"/>
    <w:multiLevelType w:val="hybridMultilevel"/>
    <w:tmpl w:val="FD4A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F0917"/>
    <w:multiLevelType w:val="hybridMultilevel"/>
    <w:tmpl w:val="DD36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833FA"/>
    <w:multiLevelType w:val="hybridMultilevel"/>
    <w:tmpl w:val="633A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4195C"/>
    <w:multiLevelType w:val="hybridMultilevel"/>
    <w:tmpl w:val="3FE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C0532"/>
    <w:multiLevelType w:val="hybridMultilevel"/>
    <w:tmpl w:val="DDD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B327E"/>
    <w:multiLevelType w:val="hybridMultilevel"/>
    <w:tmpl w:val="0CE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E0FFE"/>
    <w:multiLevelType w:val="hybridMultilevel"/>
    <w:tmpl w:val="55C8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80952"/>
    <w:multiLevelType w:val="hybridMultilevel"/>
    <w:tmpl w:val="6C3C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D15F9"/>
    <w:multiLevelType w:val="hybridMultilevel"/>
    <w:tmpl w:val="3FD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A704F"/>
    <w:multiLevelType w:val="hybridMultilevel"/>
    <w:tmpl w:val="B5C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F413B"/>
    <w:multiLevelType w:val="hybridMultilevel"/>
    <w:tmpl w:val="8048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D5629"/>
    <w:multiLevelType w:val="hybridMultilevel"/>
    <w:tmpl w:val="6FD8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B52C9"/>
    <w:multiLevelType w:val="hybridMultilevel"/>
    <w:tmpl w:val="76C4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86863"/>
    <w:multiLevelType w:val="hybridMultilevel"/>
    <w:tmpl w:val="CF08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967CD"/>
    <w:multiLevelType w:val="hybridMultilevel"/>
    <w:tmpl w:val="CE58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5E2898"/>
    <w:multiLevelType w:val="hybridMultilevel"/>
    <w:tmpl w:val="1C20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A33F0"/>
    <w:multiLevelType w:val="hybridMultilevel"/>
    <w:tmpl w:val="5BF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951A8"/>
    <w:multiLevelType w:val="hybridMultilevel"/>
    <w:tmpl w:val="A764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31488"/>
    <w:multiLevelType w:val="hybridMultilevel"/>
    <w:tmpl w:val="49B6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8"/>
  </w:num>
  <w:num w:numId="12">
    <w:abstractNumId w:val="15"/>
  </w:num>
  <w:num w:numId="13">
    <w:abstractNumId w:val="10"/>
  </w:num>
  <w:num w:numId="14">
    <w:abstractNumId w:val="16"/>
  </w:num>
  <w:num w:numId="15">
    <w:abstractNumId w:val="0"/>
  </w:num>
  <w:num w:numId="16">
    <w:abstractNumId w:val="20"/>
  </w:num>
  <w:num w:numId="17">
    <w:abstractNumId w:val="14"/>
  </w:num>
  <w:num w:numId="18">
    <w:abstractNumId w:val="21"/>
  </w:num>
  <w:num w:numId="19">
    <w:abstractNumId w:val="19"/>
  </w:num>
  <w:num w:numId="20">
    <w:abstractNumId w:val="17"/>
  </w:num>
  <w:num w:numId="21">
    <w:abstractNumId w:val="22"/>
  </w:num>
  <w:num w:numId="22">
    <w:abstractNumId w:val="3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0062C"/>
    <w:rsid w:val="00010F71"/>
    <w:rsid w:val="00012611"/>
    <w:rsid w:val="000140F3"/>
    <w:rsid w:val="00020727"/>
    <w:rsid w:val="000222A9"/>
    <w:rsid w:val="00033794"/>
    <w:rsid w:val="00040E63"/>
    <w:rsid w:val="00045724"/>
    <w:rsid w:val="000525B0"/>
    <w:rsid w:val="00057624"/>
    <w:rsid w:val="00060A96"/>
    <w:rsid w:val="00063A92"/>
    <w:rsid w:val="000708B7"/>
    <w:rsid w:val="0007642D"/>
    <w:rsid w:val="00076A2A"/>
    <w:rsid w:val="00081582"/>
    <w:rsid w:val="00083D4C"/>
    <w:rsid w:val="00086095"/>
    <w:rsid w:val="0009447B"/>
    <w:rsid w:val="000A2D4A"/>
    <w:rsid w:val="000A2EC0"/>
    <w:rsid w:val="000A5842"/>
    <w:rsid w:val="000A7453"/>
    <w:rsid w:val="000A78A7"/>
    <w:rsid w:val="000B1CB3"/>
    <w:rsid w:val="000B1D55"/>
    <w:rsid w:val="000C112C"/>
    <w:rsid w:val="000D063C"/>
    <w:rsid w:val="000E2CD9"/>
    <w:rsid w:val="000E3D34"/>
    <w:rsid w:val="000E414D"/>
    <w:rsid w:val="000E514A"/>
    <w:rsid w:val="000F03BA"/>
    <w:rsid w:val="00111919"/>
    <w:rsid w:val="00112884"/>
    <w:rsid w:val="00113F68"/>
    <w:rsid w:val="00114169"/>
    <w:rsid w:val="00123398"/>
    <w:rsid w:val="0012505F"/>
    <w:rsid w:val="0012506D"/>
    <w:rsid w:val="00142003"/>
    <w:rsid w:val="0015088E"/>
    <w:rsid w:val="00150C28"/>
    <w:rsid w:val="00153840"/>
    <w:rsid w:val="00154344"/>
    <w:rsid w:val="0016037F"/>
    <w:rsid w:val="00161005"/>
    <w:rsid w:val="001671E2"/>
    <w:rsid w:val="0017059C"/>
    <w:rsid w:val="00174697"/>
    <w:rsid w:val="00186A03"/>
    <w:rsid w:val="00191060"/>
    <w:rsid w:val="0019207A"/>
    <w:rsid w:val="00197235"/>
    <w:rsid w:val="00197613"/>
    <w:rsid w:val="001A0065"/>
    <w:rsid w:val="001A21AC"/>
    <w:rsid w:val="001A71B8"/>
    <w:rsid w:val="001C2FBB"/>
    <w:rsid w:val="001C7B1F"/>
    <w:rsid w:val="001D1065"/>
    <w:rsid w:val="001D5721"/>
    <w:rsid w:val="001D5C54"/>
    <w:rsid w:val="001D6804"/>
    <w:rsid w:val="001E1B61"/>
    <w:rsid w:val="001E52D1"/>
    <w:rsid w:val="001E7CD9"/>
    <w:rsid w:val="0020059D"/>
    <w:rsid w:val="00214248"/>
    <w:rsid w:val="002210B9"/>
    <w:rsid w:val="0022649B"/>
    <w:rsid w:val="00236589"/>
    <w:rsid w:val="00236D41"/>
    <w:rsid w:val="00241CE7"/>
    <w:rsid w:val="00244CB1"/>
    <w:rsid w:val="00245E1D"/>
    <w:rsid w:val="00245E37"/>
    <w:rsid w:val="00246F61"/>
    <w:rsid w:val="00250570"/>
    <w:rsid w:val="00252F8A"/>
    <w:rsid w:val="00253670"/>
    <w:rsid w:val="00260964"/>
    <w:rsid w:val="00260A1F"/>
    <w:rsid w:val="00263993"/>
    <w:rsid w:val="00263D40"/>
    <w:rsid w:val="002726C0"/>
    <w:rsid w:val="002778EE"/>
    <w:rsid w:val="0029594C"/>
    <w:rsid w:val="002A4EE7"/>
    <w:rsid w:val="002A5A53"/>
    <w:rsid w:val="002A7E0B"/>
    <w:rsid w:val="002B34A8"/>
    <w:rsid w:val="002B5C82"/>
    <w:rsid w:val="002B5F7F"/>
    <w:rsid w:val="002C1FDA"/>
    <w:rsid w:val="002C21ED"/>
    <w:rsid w:val="002D2C2E"/>
    <w:rsid w:val="002E1DDD"/>
    <w:rsid w:val="002E64B8"/>
    <w:rsid w:val="002F1159"/>
    <w:rsid w:val="002F2D56"/>
    <w:rsid w:val="00300FEE"/>
    <w:rsid w:val="003249D9"/>
    <w:rsid w:val="003259BF"/>
    <w:rsid w:val="00335A26"/>
    <w:rsid w:val="00336D41"/>
    <w:rsid w:val="00345027"/>
    <w:rsid w:val="00353349"/>
    <w:rsid w:val="003541C1"/>
    <w:rsid w:val="00356AAD"/>
    <w:rsid w:val="0035796D"/>
    <w:rsid w:val="00364282"/>
    <w:rsid w:val="00370962"/>
    <w:rsid w:val="00374EF9"/>
    <w:rsid w:val="00383EAD"/>
    <w:rsid w:val="003865ED"/>
    <w:rsid w:val="00392634"/>
    <w:rsid w:val="003A2B9A"/>
    <w:rsid w:val="003B14B2"/>
    <w:rsid w:val="003B3FBE"/>
    <w:rsid w:val="003C18DE"/>
    <w:rsid w:val="003C63A1"/>
    <w:rsid w:val="003D5E68"/>
    <w:rsid w:val="003D7A97"/>
    <w:rsid w:val="003E0A2B"/>
    <w:rsid w:val="003F4C16"/>
    <w:rsid w:val="0040158D"/>
    <w:rsid w:val="00403FAE"/>
    <w:rsid w:val="00407E30"/>
    <w:rsid w:val="00411DA4"/>
    <w:rsid w:val="004163ED"/>
    <w:rsid w:val="00416A83"/>
    <w:rsid w:val="00420694"/>
    <w:rsid w:val="00420831"/>
    <w:rsid w:val="00431E8B"/>
    <w:rsid w:val="0043406F"/>
    <w:rsid w:val="00437A58"/>
    <w:rsid w:val="00440644"/>
    <w:rsid w:val="00442B12"/>
    <w:rsid w:val="004458AF"/>
    <w:rsid w:val="00446D3E"/>
    <w:rsid w:val="00467522"/>
    <w:rsid w:val="004703FC"/>
    <w:rsid w:val="00474670"/>
    <w:rsid w:val="00476CC8"/>
    <w:rsid w:val="004823FA"/>
    <w:rsid w:val="0048308E"/>
    <w:rsid w:val="0048740C"/>
    <w:rsid w:val="004A21C3"/>
    <w:rsid w:val="004A4AB5"/>
    <w:rsid w:val="004B3A6F"/>
    <w:rsid w:val="004B3B59"/>
    <w:rsid w:val="004C0BD2"/>
    <w:rsid w:val="004C12D9"/>
    <w:rsid w:val="004C2972"/>
    <w:rsid w:val="004D546C"/>
    <w:rsid w:val="004D5614"/>
    <w:rsid w:val="004E5B12"/>
    <w:rsid w:val="004E6964"/>
    <w:rsid w:val="004F75A1"/>
    <w:rsid w:val="00503702"/>
    <w:rsid w:val="005075B5"/>
    <w:rsid w:val="005237A1"/>
    <w:rsid w:val="00540C90"/>
    <w:rsid w:val="00542722"/>
    <w:rsid w:val="00552377"/>
    <w:rsid w:val="00573C29"/>
    <w:rsid w:val="005766A3"/>
    <w:rsid w:val="00577A9E"/>
    <w:rsid w:val="00581E34"/>
    <w:rsid w:val="005825A1"/>
    <w:rsid w:val="00584A51"/>
    <w:rsid w:val="00587992"/>
    <w:rsid w:val="00593D21"/>
    <w:rsid w:val="005964B1"/>
    <w:rsid w:val="00597E39"/>
    <w:rsid w:val="005A069C"/>
    <w:rsid w:val="005A3336"/>
    <w:rsid w:val="005A6A56"/>
    <w:rsid w:val="005B31F5"/>
    <w:rsid w:val="005B39DB"/>
    <w:rsid w:val="005B3FE0"/>
    <w:rsid w:val="005D5B6C"/>
    <w:rsid w:val="005D7B7D"/>
    <w:rsid w:val="005F51A1"/>
    <w:rsid w:val="00603183"/>
    <w:rsid w:val="00624B41"/>
    <w:rsid w:val="00652C32"/>
    <w:rsid w:val="0066391E"/>
    <w:rsid w:val="00670180"/>
    <w:rsid w:val="00674523"/>
    <w:rsid w:val="00682AFA"/>
    <w:rsid w:val="00684033"/>
    <w:rsid w:val="006865F4"/>
    <w:rsid w:val="006A6F48"/>
    <w:rsid w:val="006A76E4"/>
    <w:rsid w:val="006B0600"/>
    <w:rsid w:val="006B1631"/>
    <w:rsid w:val="006C705D"/>
    <w:rsid w:val="00704B4A"/>
    <w:rsid w:val="00705F5F"/>
    <w:rsid w:val="0071623F"/>
    <w:rsid w:val="0073000B"/>
    <w:rsid w:val="00736D7A"/>
    <w:rsid w:val="00741934"/>
    <w:rsid w:val="0074473A"/>
    <w:rsid w:val="00744DBE"/>
    <w:rsid w:val="00746F95"/>
    <w:rsid w:val="00754152"/>
    <w:rsid w:val="007557DE"/>
    <w:rsid w:val="007564CB"/>
    <w:rsid w:val="00756B7B"/>
    <w:rsid w:val="00760215"/>
    <w:rsid w:val="007609A2"/>
    <w:rsid w:val="00762F42"/>
    <w:rsid w:val="00776D5D"/>
    <w:rsid w:val="0078204C"/>
    <w:rsid w:val="00787831"/>
    <w:rsid w:val="00791DCA"/>
    <w:rsid w:val="0079643E"/>
    <w:rsid w:val="007967B1"/>
    <w:rsid w:val="007A7796"/>
    <w:rsid w:val="007B2D48"/>
    <w:rsid w:val="007B5B90"/>
    <w:rsid w:val="007C77D3"/>
    <w:rsid w:val="007F3EFA"/>
    <w:rsid w:val="007F7897"/>
    <w:rsid w:val="00806941"/>
    <w:rsid w:val="0080712D"/>
    <w:rsid w:val="00811DB1"/>
    <w:rsid w:val="00825779"/>
    <w:rsid w:val="0082781D"/>
    <w:rsid w:val="0083431F"/>
    <w:rsid w:val="008447F8"/>
    <w:rsid w:val="00845DAE"/>
    <w:rsid w:val="0085392A"/>
    <w:rsid w:val="0085434A"/>
    <w:rsid w:val="00855334"/>
    <w:rsid w:val="00860C78"/>
    <w:rsid w:val="008642D9"/>
    <w:rsid w:val="0086723C"/>
    <w:rsid w:val="0087006C"/>
    <w:rsid w:val="00870BC4"/>
    <w:rsid w:val="00873375"/>
    <w:rsid w:val="008A1B19"/>
    <w:rsid w:val="008B09C7"/>
    <w:rsid w:val="008B7718"/>
    <w:rsid w:val="008C0C60"/>
    <w:rsid w:val="008C48A5"/>
    <w:rsid w:val="008C616F"/>
    <w:rsid w:val="008D40B0"/>
    <w:rsid w:val="008E6D1C"/>
    <w:rsid w:val="008E6E98"/>
    <w:rsid w:val="008F6127"/>
    <w:rsid w:val="008F713B"/>
    <w:rsid w:val="0090097F"/>
    <w:rsid w:val="00903490"/>
    <w:rsid w:val="00905063"/>
    <w:rsid w:val="009061A1"/>
    <w:rsid w:val="0091069D"/>
    <w:rsid w:val="00944AD6"/>
    <w:rsid w:val="00944F21"/>
    <w:rsid w:val="0095025E"/>
    <w:rsid w:val="00957846"/>
    <w:rsid w:val="00964F5E"/>
    <w:rsid w:val="00966CCA"/>
    <w:rsid w:val="009770D9"/>
    <w:rsid w:val="00980CAE"/>
    <w:rsid w:val="00983A04"/>
    <w:rsid w:val="009861E5"/>
    <w:rsid w:val="009A1E5C"/>
    <w:rsid w:val="009A38D2"/>
    <w:rsid w:val="009B4058"/>
    <w:rsid w:val="009C0F0F"/>
    <w:rsid w:val="009C48F0"/>
    <w:rsid w:val="009C4A51"/>
    <w:rsid w:val="009D2E3B"/>
    <w:rsid w:val="009E0D7F"/>
    <w:rsid w:val="009E2D04"/>
    <w:rsid w:val="009E7B44"/>
    <w:rsid w:val="009F4318"/>
    <w:rsid w:val="009F4855"/>
    <w:rsid w:val="00A17E65"/>
    <w:rsid w:val="00A23280"/>
    <w:rsid w:val="00A30359"/>
    <w:rsid w:val="00A34B55"/>
    <w:rsid w:val="00A34D24"/>
    <w:rsid w:val="00A41703"/>
    <w:rsid w:val="00A53844"/>
    <w:rsid w:val="00A6014F"/>
    <w:rsid w:val="00A619D9"/>
    <w:rsid w:val="00A6235B"/>
    <w:rsid w:val="00A63369"/>
    <w:rsid w:val="00A64DD4"/>
    <w:rsid w:val="00A66FE2"/>
    <w:rsid w:val="00A728EB"/>
    <w:rsid w:val="00A75531"/>
    <w:rsid w:val="00A75758"/>
    <w:rsid w:val="00A86108"/>
    <w:rsid w:val="00A8736F"/>
    <w:rsid w:val="00A873DF"/>
    <w:rsid w:val="00AA033C"/>
    <w:rsid w:val="00AA2E2F"/>
    <w:rsid w:val="00AA2FA3"/>
    <w:rsid w:val="00AA5267"/>
    <w:rsid w:val="00AB5498"/>
    <w:rsid w:val="00AC3ADC"/>
    <w:rsid w:val="00AD2BF2"/>
    <w:rsid w:val="00AD42E9"/>
    <w:rsid w:val="00AE224E"/>
    <w:rsid w:val="00AE7754"/>
    <w:rsid w:val="00AE7E35"/>
    <w:rsid w:val="00AF0B67"/>
    <w:rsid w:val="00AF758F"/>
    <w:rsid w:val="00B00280"/>
    <w:rsid w:val="00B01A0F"/>
    <w:rsid w:val="00B02F05"/>
    <w:rsid w:val="00B11840"/>
    <w:rsid w:val="00B11A8A"/>
    <w:rsid w:val="00B22472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44CAB"/>
    <w:rsid w:val="00B631A5"/>
    <w:rsid w:val="00B65AD5"/>
    <w:rsid w:val="00B71AD2"/>
    <w:rsid w:val="00B74326"/>
    <w:rsid w:val="00B7730E"/>
    <w:rsid w:val="00B8011E"/>
    <w:rsid w:val="00B84047"/>
    <w:rsid w:val="00BB0A8D"/>
    <w:rsid w:val="00BB48D1"/>
    <w:rsid w:val="00BB57EA"/>
    <w:rsid w:val="00BB608B"/>
    <w:rsid w:val="00BC00A5"/>
    <w:rsid w:val="00BD040E"/>
    <w:rsid w:val="00BD7707"/>
    <w:rsid w:val="00BE1807"/>
    <w:rsid w:val="00BE65A9"/>
    <w:rsid w:val="00BE65DD"/>
    <w:rsid w:val="00BE7A34"/>
    <w:rsid w:val="00BF346F"/>
    <w:rsid w:val="00C0313E"/>
    <w:rsid w:val="00C03547"/>
    <w:rsid w:val="00C04973"/>
    <w:rsid w:val="00C213DF"/>
    <w:rsid w:val="00C27717"/>
    <w:rsid w:val="00C302CB"/>
    <w:rsid w:val="00C35442"/>
    <w:rsid w:val="00C36EE6"/>
    <w:rsid w:val="00C407C1"/>
    <w:rsid w:val="00C427AA"/>
    <w:rsid w:val="00C46C74"/>
    <w:rsid w:val="00C569B9"/>
    <w:rsid w:val="00C7147A"/>
    <w:rsid w:val="00C7197A"/>
    <w:rsid w:val="00C72C5E"/>
    <w:rsid w:val="00C73E88"/>
    <w:rsid w:val="00C7578E"/>
    <w:rsid w:val="00C868A5"/>
    <w:rsid w:val="00C8762D"/>
    <w:rsid w:val="00C97442"/>
    <w:rsid w:val="00C97A18"/>
    <w:rsid w:val="00CB5A64"/>
    <w:rsid w:val="00CB7F44"/>
    <w:rsid w:val="00CC1139"/>
    <w:rsid w:val="00CC1587"/>
    <w:rsid w:val="00CC1E4B"/>
    <w:rsid w:val="00CC77BC"/>
    <w:rsid w:val="00CD0969"/>
    <w:rsid w:val="00CD4CFD"/>
    <w:rsid w:val="00CE029B"/>
    <w:rsid w:val="00CE4F4F"/>
    <w:rsid w:val="00CF28F7"/>
    <w:rsid w:val="00CF3EBA"/>
    <w:rsid w:val="00CF7D5C"/>
    <w:rsid w:val="00D104BB"/>
    <w:rsid w:val="00D11C4C"/>
    <w:rsid w:val="00D15AFD"/>
    <w:rsid w:val="00D22F33"/>
    <w:rsid w:val="00D23698"/>
    <w:rsid w:val="00D30430"/>
    <w:rsid w:val="00D32AA1"/>
    <w:rsid w:val="00D6503B"/>
    <w:rsid w:val="00D73725"/>
    <w:rsid w:val="00D75AC3"/>
    <w:rsid w:val="00D817D4"/>
    <w:rsid w:val="00D8237D"/>
    <w:rsid w:val="00D85DB3"/>
    <w:rsid w:val="00D935C6"/>
    <w:rsid w:val="00DA04F1"/>
    <w:rsid w:val="00DA3C6B"/>
    <w:rsid w:val="00DA70D0"/>
    <w:rsid w:val="00DA7A70"/>
    <w:rsid w:val="00DB0414"/>
    <w:rsid w:val="00DB7C3B"/>
    <w:rsid w:val="00DD214A"/>
    <w:rsid w:val="00DD2AEF"/>
    <w:rsid w:val="00DD3E15"/>
    <w:rsid w:val="00DF6FE7"/>
    <w:rsid w:val="00DF7B9E"/>
    <w:rsid w:val="00E009A8"/>
    <w:rsid w:val="00E0309B"/>
    <w:rsid w:val="00E046B2"/>
    <w:rsid w:val="00E0618F"/>
    <w:rsid w:val="00E07F07"/>
    <w:rsid w:val="00E245CD"/>
    <w:rsid w:val="00E25639"/>
    <w:rsid w:val="00E44EA5"/>
    <w:rsid w:val="00E502CA"/>
    <w:rsid w:val="00E543FA"/>
    <w:rsid w:val="00E76C3E"/>
    <w:rsid w:val="00E8019F"/>
    <w:rsid w:val="00E81490"/>
    <w:rsid w:val="00E96D15"/>
    <w:rsid w:val="00EA4045"/>
    <w:rsid w:val="00EA4860"/>
    <w:rsid w:val="00EA4FE7"/>
    <w:rsid w:val="00EB023F"/>
    <w:rsid w:val="00EB1E18"/>
    <w:rsid w:val="00EB32C1"/>
    <w:rsid w:val="00EB71CE"/>
    <w:rsid w:val="00EC3947"/>
    <w:rsid w:val="00ED397D"/>
    <w:rsid w:val="00EE14F9"/>
    <w:rsid w:val="00EE223D"/>
    <w:rsid w:val="00EF0D1B"/>
    <w:rsid w:val="00EF2F2C"/>
    <w:rsid w:val="00F04C2C"/>
    <w:rsid w:val="00F21F2F"/>
    <w:rsid w:val="00F41FC2"/>
    <w:rsid w:val="00F42938"/>
    <w:rsid w:val="00F45494"/>
    <w:rsid w:val="00F45FC4"/>
    <w:rsid w:val="00F46A0D"/>
    <w:rsid w:val="00F53558"/>
    <w:rsid w:val="00F63F83"/>
    <w:rsid w:val="00F65972"/>
    <w:rsid w:val="00F662B0"/>
    <w:rsid w:val="00F725E6"/>
    <w:rsid w:val="00F77513"/>
    <w:rsid w:val="00F833EB"/>
    <w:rsid w:val="00F93C2E"/>
    <w:rsid w:val="00F94289"/>
    <w:rsid w:val="00F9626B"/>
    <w:rsid w:val="00FA1F36"/>
    <w:rsid w:val="00FA582A"/>
    <w:rsid w:val="00FA6D33"/>
    <w:rsid w:val="00FB5F6B"/>
    <w:rsid w:val="00FC264E"/>
    <w:rsid w:val="00FC4C24"/>
    <w:rsid w:val="00FC7DD0"/>
    <w:rsid w:val="00FD0CF7"/>
    <w:rsid w:val="00FE216F"/>
    <w:rsid w:val="00FE4189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349</Words>
  <Characters>1993</Characters>
  <Application>Microsoft Macintosh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5</cp:revision>
  <cp:lastPrinted>2018-12-18T12:05:00Z</cp:lastPrinted>
  <dcterms:created xsi:type="dcterms:W3CDTF">2019-05-13T13:27:00Z</dcterms:created>
  <dcterms:modified xsi:type="dcterms:W3CDTF">2019-05-17T12:17:00Z</dcterms:modified>
</cp:coreProperties>
</file>