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5C68B" w14:textId="252BBFFF" w:rsidR="004226B3" w:rsidRPr="00BF17CD" w:rsidRDefault="00EB1E34" w:rsidP="00D5579F">
      <w:pPr>
        <w:jc w:val="center"/>
        <w:rPr>
          <w:rFonts w:ascii="Times New Roman" w:hAnsi="Times New Roman" w:cs="Times New Roman"/>
          <w:caps/>
          <w:lang w:val="es-ES"/>
        </w:rPr>
      </w:pPr>
      <w:r w:rsidRPr="00BF17CD">
        <w:rPr>
          <w:rFonts w:ascii="Times New Roman" w:hAnsi="Times New Roman" w:cs="Times New Roman"/>
          <w:caps/>
          <w:lang w:val="es-ES"/>
        </w:rPr>
        <w:t xml:space="preserve">12. </w:t>
      </w:r>
      <w:r w:rsidR="00BF17CD">
        <w:rPr>
          <w:rFonts w:ascii="Times New Roman" w:hAnsi="Times New Roman" w:cs="Times New Roman"/>
          <w:caps/>
          <w:lang w:val="es-ES"/>
        </w:rPr>
        <w:t>oraciones</w:t>
      </w:r>
      <w:r w:rsidR="00515DCB">
        <w:rPr>
          <w:rFonts w:ascii="Times New Roman" w:hAnsi="Times New Roman" w:cs="Times New Roman"/>
          <w:caps/>
          <w:lang w:val="es-ES"/>
        </w:rPr>
        <w:t xml:space="preserve"> (clausulas)</w:t>
      </w:r>
      <w:r w:rsidR="008A19E6" w:rsidRPr="00BF17CD">
        <w:rPr>
          <w:rFonts w:ascii="Times New Roman" w:hAnsi="Times New Roman" w:cs="Times New Roman"/>
          <w:caps/>
          <w:lang w:val="es-ES"/>
        </w:rPr>
        <w:t xml:space="preserve"> y conjuncciones</w:t>
      </w:r>
    </w:p>
    <w:p w14:paraId="47F0BD34" w14:textId="41A5A2E6" w:rsidR="00A45D63" w:rsidRDefault="00A45D63">
      <w:pPr>
        <w:rPr>
          <w:rFonts w:ascii="Times New Roman" w:hAnsi="Times New Roman" w:cs="Times New Roman"/>
          <w:lang w:val="es-ES"/>
        </w:rPr>
      </w:pPr>
    </w:p>
    <w:p w14:paraId="0A672A80" w14:textId="78486645" w:rsidR="00540D05" w:rsidRPr="002D7B39" w:rsidRDefault="002D7B39" w:rsidP="002D7B39">
      <w:pPr>
        <w:rPr>
          <w:rFonts w:ascii="Times New Roman" w:hAnsi="Times New Roman" w:cs="Times New Roman"/>
          <w:smallCaps/>
          <w:lang w:val="es-ES"/>
        </w:rPr>
      </w:pPr>
      <w:r w:rsidRPr="002D7B39">
        <w:rPr>
          <w:rFonts w:ascii="Times New Roman" w:hAnsi="Times New Roman" w:cs="Times New Roman"/>
          <w:smallCaps/>
          <w:lang w:val="es-ES"/>
        </w:rPr>
        <w:t>1. Dos tipos de oraciones</w:t>
      </w:r>
    </w:p>
    <w:p w14:paraId="59ED397C" w14:textId="77777777" w:rsidR="00540D05" w:rsidRPr="00BF17CD" w:rsidRDefault="00540D05">
      <w:pPr>
        <w:rPr>
          <w:rFonts w:ascii="Times New Roman" w:hAnsi="Times New Roman" w:cs="Times New Roman"/>
          <w:lang w:val="es-ES"/>
        </w:rPr>
      </w:pPr>
    </w:p>
    <w:p w14:paraId="21EAC268" w14:textId="158FC443" w:rsidR="00BF17CD" w:rsidRPr="00BF17CD" w:rsidRDefault="00A45D63" w:rsidP="00BF17CD">
      <w:pPr>
        <w:rPr>
          <w:rFonts w:ascii="Times New Roman" w:hAnsi="Times New Roman" w:cs="Times New Roman"/>
          <w:lang w:val="es-ES"/>
        </w:rPr>
      </w:pPr>
      <w:r w:rsidRPr="00BF17CD">
        <w:rPr>
          <w:rFonts w:ascii="Times New Roman" w:hAnsi="Times New Roman" w:cs="Times New Roman"/>
          <w:lang w:val="es-ES"/>
        </w:rPr>
        <w:tab/>
      </w:r>
      <w:r w:rsidR="00BF17CD" w:rsidRPr="00BF17CD">
        <w:rPr>
          <w:rFonts w:ascii="Times New Roman" w:hAnsi="Times New Roman" w:cs="Times New Roman"/>
          <w:lang w:val="es-ES"/>
        </w:rPr>
        <w:t xml:space="preserve">Una oración es un grupo de palabras que </w:t>
      </w:r>
      <w:r w:rsidR="00540D05">
        <w:rPr>
          <w:rFonts w:ascii="Times New Roman" w:hAnsi="Times New Roman" w:cs="Times New Roman"/>
          <w:lang w:val="es-ES"/>
        </w:rPr>
        <w:t>consta de</w:t>
      </w:r>
      <w:r w:rsidR="00BF17CD" w:rsidRPr="00BF17CD">
        <w:rPr>
          <w:rFonts w:ascii="Times New Roman" w:hAnsi="Times New Roman" w:cs="Times New Roman"/>
          <w:lang w:val="es-ES"/>
        </w:rPr>
        <w:t xml:space="preserve"> por lo menos un sujeto y un</w:t>
      </w:r>
      <w:r w:rsidR="00540D05">
        <w:rPr>
          <w:rFonts w:ascii="Times New Roman" w:hAnsi="Times New Roman" w:cs="Times New Roman"/>
          <w:lang w:val="es-ES"/>
        </w:rPr>
        <w:t xml:space="preserve"> predicado</w:t>
      </w:r>
      <w:r w:rsidR="00BF17CD" w:rsidRPr="00BF17CD">
        <w:rPr>
          <w:rFonts w:ascii="Times New Roman" w:hAnsi="Times New Roman" w:cs="Times New Roman"/>
          <w:lang w:val="es-ES"/>
        </w:rPr>
        <w:t>.</w:t>
      </w:r>
      <w:r w:rsidR="00540D05">
        <w:rPr>
          <w:rStyle w:val="FootnoteReference"/>
          <w:rFonts w:ascii="Times New Roman" w:hAnsi="Times New Roman" w:cs="Times New Roman"/>
          <w:lang w:val="es-ES"/>
        </w:rPr>
        <w:footnoteReference w:id="1"/>
      </w:r>
      <w:r w:rsidR="00BF17CD" w:rsidRPr="00BF17CD">
        <w:rPr>
          <w:rFonts w:ascii="Times New Roman" w:hAnsi="Times New Roman" w:cs="Times New Roman"/>
          <w:lang w:val="es-ES"/>
        </w:rPr>
        <w:t xml:space="preserve"> Las oraciones pueden ser independientes o dependientes. Las oraciones independientes expresan una idea completa y suelen ser afirmaciones. Las dependientes no tienen sentido por si mismas, y suelen </w:t>
      </w:r>
      <w:r w:rsidR="00540D05">
        <w:rPr>
          <w:rFonts w:ascii="Times New Roman" w:hAnsi="Times New Roman" w:cs="Times New Roman"/>
          <w:lang w:val="es-ES"/>
        </w:rPr>
        <w:t xml:space="preserve">apoyar </w:t>
      </w:r>
      <w:r w:rsidR="002D7B39">
        <w:rPr>
          <w:rFonts w:ascii="Times New Roman" w:hAnsi="Times New Roman" w:cs="Times New Roman"/>
          <w:lang w:val="es-ES"/>
        </w:rPr>
        <w:t>otras oraciones, sean</w:t>
      </w:r>
      <w:r w:rsidR="00BF17CD" w:rsidRPr="00BF17CD">
        <w:rPr>
          <w:rFonts w:ascii="Times New Roman" w:hAnsi="Times New Roman" w:cs="Times New Roman"/>
          <w:lang w:val="es-ES"/>
        </w:rPr>
        <w:t xml:space="preserve"> independientes</w:t>
      </w:r>
      <w:r w:rsidR="002D7B39">
        <w:rPr>
          <w:rFonts w:ascii="Times New Roman" w:hAnsi="Times New Roman" w:cs="Times New Roman"/>
          <w:lang w:val="es-ES"/>
        </w:rPr>
        <w:t xml:space="preserve"> o dependientes</w:t>
      </w:r>
      <w:r w:rsidR="00BF17CD" w:rsidRPr="00BF17CD">
        <w:rPr>
          <w:rFonts w:ascii="Times New Roman" w:hAnsi="Times New Roman" w:cs="Times New Roman"/>
          <w:lang w:val="es-ES"/>
        </w:rPr>
        <w:t xml:space="preserve">. </w:t>
      </w:r>
    </w:p>
    <w:p w14:paraId="4630DA09" w14:textId="77777777" w:rsidR="00BF17CD" w:rsidRPr="00BF17CD" w:rsidRDefault="00BF17CD" w:rsidP="00BF17CD">
      <w:pPr>
        <w:rPr>
          <w:rFonts w:ascii="Times New Roman" w:hAnsi="Times New Roman" w:cs="Times New Roman"/>
          <w:lang w:val="es-ES"/>
        </w:rPr>
      </w:pPr>
    </w:p>
    <w:p w14:paraId="79974A21" w14:textId="082C5D43" w:rsidR="00A45D63" w:rsidRPr="00BF17CD" w:rsidRDefault="00BF17CD" w:rsidP="00BF17CD">
      <w:pPr>
        <w:rPr>
          <w:rFonts w:ascii="Times New Roman" w:hAnsi="Times New Roman" w:cs="Times New Roman"/>
          <w:lang w:val="es-ES"/>
        </w:rPr>
      </w:pPr>
      <w:r w:rsidRPr="00BF17CD">
        <w:rPr>
          <w:rFonts w:ascii="Times New Roman" w:hAnsi="Times New Roman" w:cs="Times New Roman"/>
          <w:lang w:val="es-ES"/>
        </w:rPr>
        <w:tab/>
        <w:t xml:space="preserve">Los verbos de oraciones independientes normalmente son indicativos, aunque pueden ser también imperativos </w:t>
      </w:r>
      <w:r w:rsidR="00515DCB">
        <w:rPr>
          <w:rFonts w:ascii="Times New Roman" w:hAnsi="Times New Roman" w:cs="Times New Roman"/>
          <w:lang w:val="es-ES"/>
        </w:rPr>
        <w:t>o</w:t>
      </w:r>
      <w:r w:rsidRPr="00BF17CD">
        <w:rPr>
          <w:rFonts w:ascii="Times New Roman" w:hAnsi="Times New Roman" w:cs="Times New Roman"/>
          <w:lang w:val="es-ES"/>
        </w:rPr>
        <w:t xml:space="preserve"> subjuntivos. </w:t>
      </w:r>
      <w:r w:rsidR="002D7B39">
        <w:rPr>
          <w:rFonts w:ascii="Times New Roman" w:hAnsi="Times New Roman" w:cs="Times New Roman"/>
          <w:lang w:val="es-ES"/>
        </w:rPr>
        <w:t>Las</w:t>
      </w:r>
      <w:r w:rsidRPr="00BF17CD">
        <w:rPr>
          <w:rFonts w:ascii="Times New Roman" w:hAnsi="Times New Roman" w:cs="Times New Roman"/>
          <w:lang w:val="es-ES"/>
        </w:rPr>
        <w:t xml:space="preserve"> oraciones dependientes se indican por conjunciones subordinadas, por participios adverbiales, por infinitivos adverbiales, y a veces por otros marcadores.</w:t>
      </w:r>
    </w:p>
    <w:p w14:paraId="7A54C918" w14:textId="77777777" w:rsidR="00A45D63" w:rsidRPr="00BF17CD" w:rsidRDefault="00A45D63">
      <w:pPr>
        <w:rPr>
          <w:rFonts w:ascii="Times New Roman" w:hAnsi="Times New Roman" w:cs="Times New Roman"/>
          <w:lang w:val="es-ES"/>
        </w:rPr>
      </w:pPr>
    </w:p>
    <w:p w14:paraId="0D943526" w14:textId="77777777" w:rsidR="002D7B39" w:rsidRDefault="002D7B39" w:rsidP="002D7B39">
      <w:pPr>
        <w:rPr>
          <w:rFonts w:ascii="Times New Roman" w:hAnsi="Times New Roman" w:cs="Times New Roman"/>
          <w:smallCaps/>
          <w:lang w:val="es-ES"/>
        </w:rPr>
      </w:pPr>
    </w:p>
    <w:p w14:paraId="6472414D" w14:textId="77777777" w:rsidR="002D7B39" w:rsidRDefault="002D7B39" w:rsidP="002D7B39">
      <w:pPr>
        <w:rPr>
          <w:rFonts w:ascii="Times New Roman" w:hAnsi="Times New Roman" w:cs="Times New Roman"/>
          <w:smallCaps/>
          <w:lang w:val="es-ES"/>
        </w:rPr>
      </w:pPr>
      <w:r>
        <w:rPr>
          <w:rFonts w:ascii="Times New Roman" w:hAnsi="Times New Roman" w:cs="Times New Roman"/>
          <w:smallCaps/>
          <w:lang w:val="es-ES"/>
        </w:rPr>
        <w:t>2. La clasificación de oraciones independientes</w:t>
      </w:r>
    </w:p>
    <w:p w14:paraId="4BE9F503" w14:textId="50C07103" w:rsidR="002D7B39" w:rsidRDefault="002D7B39" w:rsidP="002D7B39">
      <w:pPr>
        <w:rPr>
          <w:rFonts w:ascii="Times New Roman" w:hAnsi="Times New Roman" w:cs="Times New Roman"/>
          <w:smallCaps/>
          <w:lang w:val="es-ES"/>
        </w:rPr>
      </w:pPr>
    </w:p>
    <w:p w14:paraId="01BC6C24" w14:textId="0EF2E8BC" w:rsidR="00515DCB" w:rsidRPr="00515DCB" w:rsidRDefault="00515DCB" w:rsidP="002D7B39">
      <w:pPr>
        <w:rPr>
          <w:rFonts w:ascii="Times New Roman" w:hAnsi="Times New Roman" w:cs="Times New Roman"/>
          <w:i/>
          <w:iCs/>
          <w:lang w:val="es-ES"/>
        </w:rPr>
      </w:pPr>
      <w:r w:rsidRPr="00515DCB">
        <w:rPr>
          <w:rFonts w:ascii="Times New Roman" w:hAnsi="Times New Roman" w:cs="Times New Roman"/>
          <w:lang w:val="es-ES"/>
        </w:rPr>
        <w:t xml:space="preserve">2.1. </w:t>
      </w:r>
      <w:r w:rsidRPr="00515DCB">
        <w:rPr>
          <w:rFonts w:ascii="Times New Roman" w:hAnsi="Times New Roman" w:cs="Times New Roman"/>
          <w:i/>
          <w:iCs/>
          <w:lang w:val="es-ES"/>
        </w:rPr>
        <w:t>Introducidas por una conjunción coordinada</w:t>
      </w:r>
    </w:p>
    <w:p w14:paraId="706AF561" w14:textId="77777777" w:rsidR="00515DCB" w:rsidRDefault="00515DCB" w:rsidP="002D7B39">
      <w:pPr>
        <w:rPr>
          <w:rFonts w:ascii="Times New Roman" w:hAnsi="Times New Roman" w:cs="Times New Roman"/>
          <w:smallCaps/>
          <w:lang w:val="es-ES"/>
        </w:rPr>
      </w:pPr>
    </w:p>
    <w:p w14:paraId="0B352EBA" w14:textId="6FB470D6" w:rsidR="002D7B39" w:rsidRPr="009B6BD0" w:rsidRDefault="00233C0F" w:rsidP="002D7B39">
      <w:pPr>
        <w:rPr>
          <w:rFonts w:ascii="Times New Roman" w:hAnsi="Times New Roman" w:cs="Times New Roman"/>
          <w:lang w:val="es-ES"/>
        </w:rPr>
      </w:pPr>
      <w:r>
        <w:rPr>
          <w:rFonts w:ascii="Times New Roman" w:hAnsi="Times New Roman" w:cs="Times New Roman"/>
          <w:smallCaps/>
          <w:lang w:val="es-ES"/>
        </w:rPr>
        <w:tab/>
      </w:r>
      <w:r>
        <w:rPr>
          <w:rFonts w:ascii="Times New Roman" w:hAnsi="Times New Roman" w:cs="Times New Roman"/>
          <w:lang w:val="es-ES"/>
        </w:rPr>
        <w:t>Las oraciones independientes muchas veces se introducen por conjunciones coordinadas</w:t>
      </w:r>
      <w:r w:rsidR="00422B7E">
        <w:rPr>
          <w:rFonts w:ascii="Times New Roman" w:hAnsi="Times New Roman" w:cs="Times New Roman"/>
          <w:lang w:val="es-ES"/>
        </w:rPr>
        <w:t>. Estas conjunciones indican</w:t>
      </w:r>
      <w:r w:rsidR="009B6BD0">
        <w:rPr>
          <w:rFonts w:ascii="Times New Roman" w:hAnsi="Times New Roman" w:cs="Times New Roman"/>
          <w:lang w:val="es-ES"/>
        </w:rPr>
        <w:t xml:space="preserve"> la función de las oraciones que introducen. Por ejemplo, las conjunciones </w:t>
      </w:r>
      <w:proofErr w:type="spellStart"/>
      <w:r w:rsidR="009B6BD0" w:rsidRPr="00534CAA">
        <w:rPr>
          <w:rFonts w:ascii="Times New Roman" w:hAnsi="Times New Roman" w:cs="Times New Roman"/>
          <w:lang w:val="el-GR"/>
        </w:rPr>
        <w:t>καί</w:t>
      </w:r>
      <w:proofErr w:type="spellEnd"/>
      <w:r w:rsidR="009B6BD0" w:rsidRPr="0053734E">
        <w:rPr>
          <w:rFonts w:ascii="Times New Roman" w:hAnsi="Times New Roman" w:cs="Times New Roman"/>
          <w:lang w:val="es-ES"/>
        </w:rPr>
        <w:t xml:space="preserve"> </w:t>
      </w:r>
      <w:r w:rsidR="009B6BD0">
        <w:rPr>
          <w:rFonts w:ascii="Times New Roman" w:hAnsi="Times New Roman" w:cs="Times New Roman"/>
          <w:lang w:val="es-ES"/>
        </w:rPr>
        <w:t>y</w:t>
      </w:r>
      <w:r w:rsidR="009B6BD0" w:rsidRPr="0053734E">
        <w:rPr>
          <w:rFonts w:ascii="Times New Roman" w:hAnsi="Times New Roman" w:cs="Times New Roman"/>
          <w:lang w:val="es-ES"/>
        </w:rPr>
        <w:t xml:space="preserve"> </w:t>
      </w:r>
      <w:proofErr w:type="spellStart"/>
      <w:r w:rsidR="009B6BD0" w:rsidRPr="00534CAA">
        <w:rPr>
          <w:rFonts w:ascii="Times New Roman" w:hAnsi="Times New Roman" w:cs="Times New Roman"/>
          <w:lang w:val="el-GR"/>
        </w:rPr>
        <w:t>δέ</w:t>
      </w:r>
      <w:proofErr w:type="spellEnd"/>
      <w:r w:rsidR="009B6BD0">
        <w:rPr>
          <w:rFonts w:ascii="Times New Roman" w:hAnsi="Times New Roman" w:cs="Times New Roman"/>
          <w:lang w:val="es-ES"/>
        </w:rPr>
        <w:t xml:space="preserve"> conectan una oración a otra;</w:t>
      </w:r>
      <w:r w:rsidR="009B6BD0" w:rsidRPr="0053734E">
        <w:rPr>
          <w:rFonts w:ascii="Times New Roman" w:hAnsi="Times New Roman" w:cs="Times New Roman"/>
          <w:lang w:val="es-ES"/>
        </w:rPr>
        <w:t xml:space="preserve"> </w:t>
      </w:r>
      <w:proofErr w:type="spellStart"/>
      <w:r w:rsidR="009B6BD0" w:rsidRPr="00534CAA">
        <w:rPr>
          <w:rFonts w:ascii="Times New Roman" w:hAnsi="Times New Roman" w:cs="Times New Roman"/>
          <w:lang w:val="el-GR"/>
        </w:rPr>
        <w:t>ἀλλά</w:t>
      </w:r>
      <w:proofErr w:type="spellEnd"/>
      <w:r w:rsidR="009B6BD0">
        <w:rPr>
          <w:rFonts w:ascii="Times New Roman" w:hAnsi="Times New Roman" w:cs="Times New Roman"/>
          <w:lang w:val="es-ES"/>
        </w:rPr>
        <w:t xml:space="preserve"> y</w:t>
      </w:r>
      <w:r w:rsidR="009B6BD0" w:rsidRPr="0053734E">
        <w:rPr>
          <w:rFonts w:ascii="Times New Roman" w:hAnsi="Times New Roman" w:cs="Times New Roman"/>
          <w:lang w:val="es-ES"/>
        </w:rPr>
        <w:t xml:space="preserve"> </w:t>
      </w:r>
      <w:proofErr w:type="spellStart"/>
      <w:r w:rsidR="009B6BD0" w:rsidRPr="00534CAA">
        <w:rPr>
          <w:rFonts w:ascii="Times New Roman" w:hAnsi="Times New Roman" w:cs="Times New Roman"/>
          <w:lang w:val="el-GR"/>
        </w:rPr>
        <w:t>δέ</w:t>
      </w:r>
      <w:proofErr w:type="spellEnd"/>
      <w:r w:rsidR="009B6BD0">
        <w:rPr>
          <w:rFonts w:ascii="Times New Roman" w:hAnsi="Times New Roman" w:cs="Times New Roman"/>
          <w:lang w:val="es-ES"/>
        </w:rPr>
        <w:t xml:space="preserve"> establecen un contraste entre una oración y otra; y </w:t>
      </w:r>
      <w:proofErr w:type="spellStart"/>
      <w:r w:rsidR="009B6BD0" w:rsidRPr="00534CAA">
        <w:rPr>
          <w:rFonts w:ascii="Times New Roman" w:hAnsi="Times New Roman" w:cs="Times New Roman"/>
        </w:rPr>
        <w:t>γάρ</w:t>
      </w:r>
      <w:proofErr w:type="spellEnd"/>
      <w:r w:rsidR="009B6BD0" w:rsidRPr="009B6BD0">
        <w:rPr>
          <w:rFonts w:ascii="Times New Roman" w:hAnsi="Times New Roman" w:cs="Times New Roman"/>
          <w:lang w:val="es-ES"/>
        </w:rPr>
        <w:t xml:space="preserve"> in</w:t>
      </w:r>
      <w:r w:rsidR="009B6BD0">
        <w:rPr>
          <w:rFonts w:ascii="Times New Roman" w:hAnsi="Times New Roman" w:cs="Times New Roman"/>
          <w:lang w:val="es-ES"/>
        </w:rPr>
        <w:t>dica una explicación (</w:t>
      </w:r>
      <w:r w:rsidR="009B6BD0" w:rsidRPr="009B6BD0">
        <w:rPr>
          <w:rFonts w:ascii="Times New Roman" w:hAnsi="Times New Roman" w:cs="Times New Roman"/>
          <w:i/>
          <w:iCs/>
          <w:lang w:val="es-ES"/>
        </w:rPr>
        <w:t>GG</w:t>
      </w:r>
      <w:r w:rsidR="009B6BD0">
        <w:rPr>
          <w:rFonts w:ascii="Times New Roman" w:hAnsi="Times New Roman" w:cs="Times New Roman"/>
          <w:lang w:val="es-ES"/>
        </w:rPr>
        <w:t xml:space="preserve">, </w:t>
      </w:r>
      <w:r w:rsidR="00613142">
        <w:rPr>
          <w:rFonts w:ascii="Times New Roman" w:hAnsi="Times New Roman" w:cs="Times New Roman"/>
          <w:lang w:val="es-ES"/>
        </w:rPr>
        <w:t>518-19</w:t>
      </w:r>
      <w:r w:rsidR="009B6BD0">
        <w:rPr>
          <w:rFonts w:ascii="Times New Roman" w:hAnsi="Times New Roman" w:cs="Times New Roman"/>
          <w:lang w:val="es-ES"/>
        </w:rPr>
        <w:t>).</w:t>
      </w:r>
    </w:p>
    <w:p w14:paraId="613FCE7E" w14:textId="67E1A158" w:rsidR="00515DCB" w:rsidRDefault="00515DCB" w:rsidP="002D7B39">
      <w:pPr>
        <w:rPr>
          <w:rFonts w:ascii="Times New Roman" w:hAnsi="Times New Roman" w:cs="Times New Roman"/>
          <w:lang w:val="es-ES"/>
        </w:rPr>
      </w:pPr>
    </w:p>
    <w:p w14:paraId="55F7AA8C" w14:textId="2AC388A7" w:rsidR="00515DCB" w:rsidRDefault="00515DCB" w:rsidP="002D7B39">
      <w:pPr>
        <w:rPr>
          <w:rFonts w:ascii="Times New Roman" w:hAnsi="Times New Roman" w:cs="Times New Roman"/>
          <w:lang w:val="es-ES"/>
        </w:rPr>
      </w:pPr>
      <w:r>
        <w:rPr>
          <w:rFonts w:ascii="Times New Roman" w:hAnsi="Times New Roman" w:cs="Times New Roman"/>
          <w:lang w:val="es-ES"/>
        </w:rPr>
        <w:t xml:space="preserve">2.2. </w:t>
      </w:r>
      <w:r w:rsidRPr="00515DCB">
        <w:rPr>
          <w:rFonts w:ascii="Times New Roman" w:hAnsi="Times New Roman" w:cs="Times New Roman"/>
          <w:i/>
          <w:iCs/>
          <w:lang w:val="es-ES"/>
        </w:rPr>
        <w:t>Introducidas por u</w:t>
      </w:r>
      <w:r>
        <w:rPr>
          <w:rFonts w:ascii="Times New Roman" w:hAnsi="Times New Roman" w:cs="Times New Roman"/>
          <w:i/>
          <w:iCs/>
          <w:lang w:val="es-ES"/>
        </w:rPr>
        <w:t>n sintagma preposicional</w:t>
      </w:r>
    </w:p>
    <w:p w14:paraId="2C588640" w14:textId="56F18C8E" w:rsidR="00515DCB" w:rsidRDefault="009B6BD0" w:rsidP="002D7B39">
      <w:pPr>
        <w:rPr>
          <w:rFonts w:ascii="Times New Roman" w:hAnsi="Times New Roman" w:cs="Times New Roman"/>
          <w:lang w:val="es-ES"/>
        </w:rPr>
      </w:pPr>
      <w:r>
        <w:rPr>
          <w:rFonts w:ascii="Times New Roman" w:hAnsi="Times New Roman" w:cs="Times New Roman"/>
          <w:lang w:val="es-ES"/>
        </w:rPr>
        <w:t xml:space="preserve"> </w:t>
      </w:r>
      <w:r>
        <w:rPr>
          <w:rFonts w:ascii="Times New Roman" w:hAnsi="Times New Roman" w:cs="Times New Roman"/>
          <w:lang w:val="es-ES"/>
        </w:rPr>
        <w:tab/>
      </w:r>
    </w:p>
    <w:p w14:paraId="660C7067" w14:textId="7859A758" w:rsidR="00515DCB" w:rsidRPr="00613142" w:rsidRDefault="009B6BD0" w:rsidP="002D7B39">
      <w:pPr>
        <w:rPr>
          <w:rFonts w:ascii="Times New Roman" w:hAnsi="Times New Roman" w:cs="Times New Roman"/>
          <w:lang w:val="es-ES"/>
        </w:rPr>
      </w:pPr>
      <w:r>
        <w:rPr>
          <w:rFonts w:ascii="Times New Roman" w:hAnsi="Times New Roman" w:cs="Times New Roman"/>
          <w:lang w:val="es-ES"/>
        </w:rPr>
        <w:tab/>
        <w:t xml:space="preserve">Las oraciones independientes pueden introducirse también por sintagmas preposicionales, como </w:t>
      </w:r>
      <w:proofErr w:type="spellStart"/>
      <w:r>
        <w:rPr>
          <w:rFonts w:ascii="Times New Roman" w:hAnsi="Times New Roman" w:cs="Times New Roman"/>
          <w:lang w:val="el-GR"/>
        </w:rPr>
        <w:t>διὰ</w:t>
      </w:r>
      <w:proofErr w:type="spellEnd"/>
      <w:r w:rsidRPr="009B6BD0">
        <w:rPr>
          <w:rFonts w:ascii="Times New Roman" w:hAnsi="Times New Roman" w:cs="Times New Roman"/>
          <w:lang w:val="es-ES"/>
        </w:rPr>
        <w:t xml:space="preserve"> </w:t>
      </w:r>
      <w:proofErr w:type="spellStart"/>
      <w:r>
        <w:rPr>
          <w:rFonts w:ascii="Times New Roman" w:hAnsi="Times New Roman" w:cs="Times New Roman"/>
          <w:lang w:val="el-GR"/>
        </w:rPr>
        <w:t>τοῦτο</w:t>
      </w:r>
      <w:proofErr w:type="spellEnd"/>
      <w:r w:rsidRPr="009B6BD0">
        <w:rPr>
          <w:rFonts w:ascii="Times New Roman" w:hAnsi="Times New Roman" w:cs="Times New Roman"/>
          <w:lang w:val="es-ES"/>
        </w:rPr>
        <w:t xml:space="preserve"> </w:t>
      </w:r>
      <w:r w:rsidR="00613142">
        <w:rPr>
          <w:rFonts w:ascii="Times New Roman" w:hAnsi="Times New Roman" w:cs="Times New Roman"/>
          <w:lang w:val="es-ES"/>
        </w:rPr>
        <w:t>(«por esta razón»)</w:t>
      </w:r>
      <w:r w:rsidRPr="009B6BD0">
        <w:rPr>
          <w:rFonts w:ascii="Times New Roman" w:hAnsi="Times New Roman" w:cs="Times New Roman"/>
          <w:lang w:val="es-ES"/>
        </w:rPr>
        <w:t xml:space="preserve"> </w:t>
      </w:r>
      <w:r w:rsidR="00613142">
        <w:rPr>
          <w:rFonts w:ascii="Times New Roman" w:hAnsi="Times New Roman" w:cs="Times New Roman"/>
          <w:lang w:val="es-ES"/>
        </w:rPr>
        <w:t>y</w:t>
      </w:r>
      <w:r w:rsidR="00613142" w:rsidRPr="00613142">
        <w:rPr>
          <w:rFonts w:ascii="Times New Roman" w:hAnsi="Times New Roman" w:cs="Times New Roman"/>
          <w:lang w:val="es-ES"/>
        </w:rPr>
        <w:t xml:space="preserve"> </w:t>
      </w:r>
      <w:proofErr w:type="spellStart"/>
      <w:r w:rsidR="00613142">
        <w:rPr>
          <w:rFonts w:ascii="Times New Roman" w:hAnsi="Times New Roman" w:cs="Times New Roman"/>
          <w:lang w:val="el-GR"/>
        </w:rPr>
        <w:t>μετὰ</w:t>
      </w:r>
      <w:proofErr w:type="spellEnd"/>
      <w:r w:rsidR="00613142" w:rsidRPr="00613142">
        <w:rPr>
          <w:rFonts w:ascii="Times New Roman" w:hAnsi="Times New Roman" w:cs="Times New Roman"/>
          <w:lang w:val="es-ES"/>
        </w:rPr>
        <w:t xml:space="preserve"> </w:t>
      </w:r>
      <w:proofErr w:type="spellStart"/>
      <w:r w:rsidR="00613142">
        <w:rPr>
          <w:rFonts w:ascii="Times New Roman" w:hAnsi="Times New Roman" w:cs="Times New Roman"/>
          <w:lang w:val="el-GR"/>
        </w:rPr>
        <w:t>τοῦτο</w:t>
      </w:r>
      <w:proofErr w:type="spellEnd"/>
      <w:r w:rsidR="00613142">
        <w:rPr>
          <w:rFonts w:ascii="Times New Roman" w:hAnsi="Times New Roman" w:cs="Times New Roman"/>
          <w:lang w:val="es-ES"/>
        </w:rPr>
        <w:t xml:space="preserve"> («después de esto») (</w:t>
      </w:r>
      <w:r w:rsidR="00613142" w:rsidRPr="009B6BD0">
        <w:rPr>
          <w:rFonts w:ascii="Times New Roman" w:hAnsi="Times New Roman" w:cs="Times New Roman"/>
          <w:i/>
          <w:iCs/>
          <w:lang w:val="es-ES"/>
        </w:rPr>
        <w:t>GG</w:t>
      </w:r>
      <w:r w:rsidR="00613142">
        <w:rPr>
          <w:rFonts w:ascii="Times New Roman" w:hAnsi="Times New Roman" w:cs="Times New Roman"/>
          <w:lang w:val="es-ES"/>
        </w:rPr>
        <w:t>, 519).</w:t>
      </w:r>
    </w:p>
    <w:p w14:paraId="09EB7982" w14:textId="77777777" w:rsidR="00515DCB" w:rsidRDefault="00515DCB" w:rsidP="002D7B39">
      <w:pPr>
        <w:rPr>
          <w:rFonts w:ascii="Times New Roman" w:hAnsi="Times New Roman" w:cs="Times New Roman"/>
          <w:lang w:val="es-ES"/>
        </w:rPr>
      </w:pPr>
    </w:p>
    <w:p w14:paraId="69B7F1B4" w14:textId="5B0BA859" w:rsidR="00515DCB" w:rsidRDefault="00515DCB" w:rsidP="002D7B39">
      <w:pPr>
        <w:rPr>
          <w:rFonts w:ascii="Times New Roman" w:hAnsi="Times New Roman" w:cs="Times New Roman"/>
          <w:lang w:val="es-ES"/>
        </w:rPr>
      </w:pPr>
      <w:r>
        <w:rPr>
          <w:rFonts w:ascii="Times New Roman" w:hAnsi="Times New Roman" w:cs="Times New Roman"/>
          <w:lang w:val="es-ES"/>
        </w:rPr>
        <w:t xml:space="preserve">2.3. </w:t>
      </w:r>
      <w:bookmarkStart w:id="0" w:name="_GoBack"/>
      <w:r w:rsidRPr="00515DCB">
        <w:rPr>
          <w:rFonts w:ascii="Times New Roman" w:hAnsi="Times New Roman" w:cs="Times New Roman"/>
          <w:i/>
          <w:iCs/>
          <w:lang w:val="es-ES"/>
        </w:rPr>
        <w:t>As</w:t>
      </w:r>
      <w:r w:rsidR="00613142">
        <w:rPr>
          <w:rFonts w:ascii="Times New Roman" w:hAnsi="Times New Roman" w:cs="Times New Roman"/>
          <w:i/>
          <w:iCs/>
          <w:lang w:val="es-ES"/>
        </w:rPr>
        <w:t>í</w:t>
      </w:r>
      <w:r w:rsidRPr="00515DCB">
        <w:rPr>
          <w:rFonts w:ascii="Times New Roman" w:hAnsi="Times New Roman" w:cs="Times New Roman"/>
          <w:i/>
          <w:iCs/>
          <w:lang w:val="es-ES"/>
        </w:rPr>
        <w:t>ndeton</w:t>
      </w:r>
      <w:r>
        <w:rPr>
          <w:rFonts w:ascii="Times New Roman" w:hAnsi="Times New Roman" w:cs="Times New Roman"/>
          <w:lang w:val="es-ES"/>
        </w:rPr>
        <w:t xml:space="preserve"> </w:t>
      </w:r>
      <w:bookmarkEnd w:id="0"/>
    </w:p>
    <w:p w14:paraId="3F220EE4" w14:textId="66A8CC5C" w:rsidR="00515DCB" w:rsidRDefault="00515DCB" w:rsidP="002D7B39">
      <w:pPr>
        <w:rPr>
          <w:rFonts w:ascii="Times New Roman" w:hAnsi="Times New Roman" w:cs="Times New Roman"/>
          <w:lang w:val="es-ES"/>
        </w:rPr>
      </w:pPr>
    </w:p>
    <w:p w14:paraId="74B4DC55" w14:textId="75736119" w:rsidR="00613142" w:rsidRDefault="00613142" w:rsidP="002D7B39">
      <w:pPr>
        <w:rPr>
          <w:rFonts w:ascii="Times New Roman" w:hAnsi="Times New Roman" w:cs="Times New Roman"/>
          <w:lang w:val="es-ES"/>
        </w:rPr>
      </w:pPr>
      <w:r>
        <w:rPr>
          <w:rFonts w:ascii="Times New Roman" w:hAnsi="Times New Roman" w:cs="Times New Roman"/>
          <w:lang w:val="es-ES"/>
        </w:rPr>
        <w:tab/>
        <w:t>A veces las oraciones independientes se introducen sin ningún marcador. Esto se llama asíndeton y, cuando ocurre, la función de la oración se tiene que deducir del contexto del discurso (</w:t>
      </w:r>
      <w:r w:rsidRPr="009B6BD0">
        <w:rPr>
          <w:rFonts w:ascii="Times New Roman" w:hAnsi="Times New Roman" w:cs="Times New Roman"/>
          <w:i/>
          <w:iCs/>
          <w:lang w:val="es-ES"/>
        </w:rPr>
        <w:t>GG</w:t>
      </w:r>
      <w:r>
        <w:rPr>
          <w:rFonts w:ascii="Times New Roman" w:hAnsi="Times New Roman" w:cs="Times New Roman"/>
          <w:lang w:val="es-ES"/>
        </w:rPr>
        <w:t>, 519).</w:t>
      </w:r>
    </w:p>
    <w:p w14:paraId="1C8A1372" w14:textId="77777777" w:rsidR="00515DCB" w:rsidRPr="00233C0F" w:rsidRDefault="00515DCB" w:rsidP="002D7B39">
      <w:pPr>
        <w:rPr>
          <w:rFonts w:ascii="Times New Roman" w:hAnsi="Times New Roman" w:cs="Times New Roman"/>
          <w:lang w:val="es-ES"/>
        </w:rPr>
      </w:pPr>
    </w:p>
    <w:p w14:paraId="60D0BD78" w14:textId="2275C080" w:rsidR="002D7B39" w:rsidRDefault="002D7B39" w:rsidP="002D7B39">
      <w:pPr>
        <w:rPr>
          <w:rFonts w:ascii="Times New Roman" w:hAnsi="Times New Roman" w:cs="Times New Roman"/>
          <w:smallCaps/>
          <w:lang w:val="es-ES"/>
        </w:rPr>
      </w:pPr>
    </w:p>
    <w:p w14:paraId="1A66A6C6" w14:textId="6F18BD36" w:rsidR="0095222F" w:rsidRDefault="0095222F" w:rsidP="002D7B39">
      <w:pPr>
        <w:rPr>
          <w:rFonts w:ascii="Times New Roman" w:hAnsi="Times New Roman" w:cs="Times New Roman"/>
          <w:smallCaps/>
          <w:lang w:val="es-ES"/>
        </w:rPr>
      </w:pPr>
    </w:p>
    <w:p w14:paraId="231FC52B" w14:textId="14DBC28A" w:rsidR="0095222F" w:rsidRDefault="0095222F" w:rsidP="002D7B39">
      <w:pPr>
        <w:rPr>
          <w:rFonts w:ascii="Times New Roman" w:hAnsi="Times New Roman" w:cs="Times New Roman"/>
          <w:smallCaps/>
          <w:lang w:val="es-ES"/>
        </w:rPr>
      </w:pPr>
    </w:p>
    <w:p w14:paraId="4DC2D949" w14:textId="4716A55A" w:rsidR="0095222F" w:rsidRDefault="0095222F" w:rsidP="002D7B39">
      <w:pPr>
        <w:rPr>
          <w:rFonts w:ascii="Times New Roman" w:hAnsi="Times New Roman" w:cs="Times New Roman"/>
          <w:smallCaps/>
          <w:lang w:val="es-ES"/>
        </w:rPr>
      </w:pPr>
    </w:p>
    <w:p w14:paraId="4AD253BF" w14:textId="01E3AF5E" w:rsidR="0095222F" w:rsidRDefault="0095222F" w:rsidP="002D7B39">
      <w:pPr>
        <w:rPr>
          <w:rFonts w:ascii="Times New Roman" w:hAnsi="Times New Roman" w:cs="Times New Roman"/>
          <w:smallCaps/>
          <w:lang w:val="es-ES"/>
        </w:rPr>
      </w:pPr>
    </w:p>
    <w:p w14:paraId="16CB489F" w14:textId="77777777" w:rsidR="0095222F" w:rsidRDefault="0095222F" w:rsidP="002D7B39">
      <w:pPr>
        <w:rPr>
          <w:rFonts w:ascii="Times New Roman" w:hAnsi="Times New Roman" w:cs="Times New Roman"/>
          <w:smallCaps/>
          <w:lang w:val="es-ES"/>
        </w:rPr>
      </w:pPr>
    </w:p>
    <w:p w14:paraId="70AA0AF7" w14:textId="30FF5C48" w:rsidR="00A57F04" w:rsidRPr="00BF17CD" w:rsidRDefault="002D7B39" w:rsidP="002D7B39">
      <w:pPr>
        <w:rPr>
          <w:rFonts w:ascii="Times New Roman" w:hAnsi="Times New Roman" w:cs="Times New Roman"/>
          <w:lang w:val="es-ES"/>
        </w:rPr>
      </w:pPr>
      <w:r>
        <w:rPr>
          <w:rFonts w:ascii="Times New Roman" w:hAnsi="Times New Roman" w:cs="Times New Roman"/>
          <w:smallCaps/>
          <w:lang w:val="es-ES"/>
        </w:rPr>
        <w:lastRenderedPageBreak/>
        <w:t>3. La clasificación de oraciones dependientes</w:t>
      </w:r>
    </w:p>
    <w:p w14:paraId="19D6B84A" w14:textId="29A12A26" w:rsidR="00A57F04" w:rsidRDefault="00A57F04" w:rsidP="00F24479">
      <w:pPr>
        <w:rPr>
          <w:rFonts w:ascii="Times New Roman" w:hAnsi="Times New Roman" w:cs="Times New Roman"/>
          <w:lang w:val="es-ES"/>
        </w:rPr>
      </w:pPr>
    </w:p>
    <w:p w14:paraId="26DAB6F1" w14:textId="6E5B6FDE" w:rsidR="00515DCB" w:rsidRDefault="00515DCB" w:rsidP="00F24479">
      <w:pPr>
        <w:rPr>
          <w:rFonts w:ascii="Times New Roman" w:hAnsi="Times New Roman" w:cs="Times New Roman"/>
          <w:lang w:val="es-ES"/>
        </w:rPr>
      </w:pPr>
      <w:r>
        <w:rPr>
          <w:rFonts w:ascii="Times New Roman" w:hAnsi="Times New Roman" w:cs="Times New Roman"/>
          <w:lang w:val="es-ES"/>
        </w:rPr>
        <w:t xml:space="preserve">3.1. </w:t>
      </w:r>
      <w:r w:rsidRPr="00515DCB">
        <w:rPr>
          <w:rFonts w:ascii="Times New Roman" w:hAnsi="Times New Roman" w:cs="Times New Roman"/>
          <w:i/>
          <w:iCs/>
          <w:lang w:val="es-ES"/>
        </w:rPr>
        <w:t>Estructura</w:t>
      </w:r>
    </w:p>
    <w:p w14:paraId="44DF9BF9" w14:textId="77412CD1" w:rsidR="00515DCB" w:rsidRDefault="00515DCB" w:rsidP="00F24479">
      <w:pPr>
        <w:rPr>
          <w:rFonts w:ascii="Times New Roman" w:hAnsi="Times New Roman" w:cs="Times New Roman"/>
          <w:lang w:val="es-ES"/>
        </w:rPr>
      </w:pPr>
    </w:p>
    <w:p w14:paraId="1A6152ED" w14:textId="74F085BE" w:rsidR="00515DCB" w:rsidRDefault="00515DCB" w:rsidP="00F24479">
      <w:pPr>
        <w:rPr>
          <w:rFonts w:ascii="Times New Roman" w:hAnsi="Times New Roman" w:cs="Times New Roman"/>
          <w:lang w:val="es-ES"/>
        </w:rPr>
      </w:pPr>
      <w:r>
        <w:rPr>
          <w:rFonts w:ascii="Times New Roman" w:hAnsi="Times New Roman" w:cs="Times New Roman"/>
          <w:lang w:val="es-ES"/>
        </w:rPr>
        <w:tab/>
        <w:t xml:space="preserve">Las oraciones dependientes se forman de cuatro maneras: (1) con verbos infinitivos, (2) con participios, (3) con conjunciones subordinadas (p. ej., </w:t>
      </w:r>
      <w:proofErr w:type="spellStart"/>
      <w:r w:rsidR="00422B7E">
        <w:rPr>
          <w:rFonts w:ascii="Times New Roman" w:hAnsi="Times New Roman" w:cs="Times New Roman"/>
          <w:lang w:val="el-GR"/>
        </w:rPr>
        <w:t>ὅτι</w:t>
      </w:r>
      <w:proofErr w:type="spellEnd"/>
      <w:r w:rsidR="00422B7E" w:rsidRPr="00422B7E">
        <w:rPr>
          <w:rFonts w:ascii="Times New Roman" w:hAnsi="Times New Roman" w:cs="Times New Roman"/>
          <w:lang w:val="es-ES"/>
        </w:rPr>
        <w:t xml:space="preserve">, </w:t>
      </w:r>
      <w:proofErr w:type="spellStart"/>
      <w:r w:rsidR="00422B7E">
        <w:rPr>
          <w:rFonts w:ascii="Times New Roman" w:hAnsi="Times New Roman" w:cs="Times New Roman"/>
          <w:lang w:val="el-GR"/>
        </w:rPr>
        <w:t>ἵνα</w:t>
      </w:r>
      <w:proofErr w:type="spellEnd"/>
      <w:r w:rsidR="00422B7E">
        <w:rPr>
          <w:rFonts w:ascii="Times New Roman" w:hAnsi="Times New Roman" w:cs="Times New Roman"/>
          <w:lang w:val="es-ES"/>
        </w:rPr>
        <w:t>)</w:t>
      </w:r>
      <w:r>
        <w:rPr>
          <w:rFonts w:ascii="Times New Roman" w:hAnsi="Times New Roman" w:cs="Times New Roman"/>
          <w:lang w:val="es-ES"/>
        </w:rPr>
        <w:t>, (4) con pronombres (</w:t>
      </w:r>
      <w:proofErr w:type="spellStart"/>
      <w:r>
        <w:rPr>
          <w:rFonts w:ascii="Times New Roman" w:hAnsi="Times New Roman" w:cs="Times New Roman"/>
          <w:lang w:val="el-GR"/>
        </w:rPr>
        <w:t>ὅς</w:t>
      </w:r>
      <w:proofErr w:type="spellEnd"/>
      <w:r>
        <w:rPr>
          <w:rFonts w:ascii="Times New Roman" w:hAnsi="Times New Roman" w:cs="Times New Roman"/>
          <w:lang w:val="es-ES"/>
        </w:rPr>
        <w:t>), adjetivos (</w:t>
      </w:r>
      <w:r w:rsidR="00422B7E">
        <w:rPr>
          <w:rFonts w:ascii="Times New Roman" w:hAnsi="Times New Roman" w:cs="Times New Roman"/>
          <w:lang w:val="es-ES"/>
        </w:rPr>
        <w:t xml:space="preserve">p. ej., </w:t>
      </w:r>
      <w:proofErr w:type="spellStart"/>
      <w:r>
        <w:rPr>
          <w:rFonts w:ascii="Times New Roman" w:hAnsi="Times New Roman" w:cs="Times New Roman"/>
          <w:lang w:val="el-GR"/>
        </w:rPr>
        <w:t>ὅσος</w:t>
      </w:r>
      <w:proofErr w:type="spellEnd"/>
      <w:r>
        <w:rPr>
          <w:rFonts w:ascii="Times New Roman" w:hAnsi="Times New Roman" w:cs="Times New Roman"/>
          <w:lang w:val="es-ES"/>
        </w:rPr>
        <w:t>)</w:t>
      </w:r>
      <w:r w:rsidRPr="00515DCB">
        <w:rPr>
          <w:rFonts w:ascii="Times New Roman" w:hAnsi="Times New Roman" w:cs="Times New Roman"/>
          <w:lang w:val="es-ES"/>
        </w:rPr>
        <w:t xml:space="preserve"> </w:t>
      </w:r>
      <w:r>
        <w:rPr>
          <w:rFonts w:ascii="Times New Roman" w:hAnsi="Times New Roman" w:cs="Times New Roman"/>
          <w:lang w:val="es-ES"/>
        </w:rPr>
        <w:t>o adverbios relativos</w:t>
      </w:r>
      <w:r w:rsidRPr="00515DCB">
        <w:rPr>
          <w:rFonts w:ascii="Times New Roman" w:hAnsi="Times New Roman" w:cs="Times New Roman"/>
          <w:lang w:val="es-ES"/>
        </w:rPr>
        <w:t xml:space="preserve"> </w:t>
      </w:r>
      <w:r>
        <w:rPr>
          <w:rFonts w:ascii="Times New Roman" w:hAnsi="Times New Roman" w:cs="Times New Roman"/>
          <w:lang w:val="es-ES"/>
        </w:rPr>
        <w:t>(</w:t>
      </w:r>
      <w:r w:rsidR="00422B7E">
        <w:rPr>
          <w:rFonts w:ascii="Times New Roman" w:hAnsi="Times New Roman" w:cs="Times New Roman"/>
          <w:lang w:val="es-ES"/>
        </w:rPr>
        <w:t xml:space="preserve">p. ej., </w:t>
      </w:r>
      <w:proofErr w:type="spellStart"/>
      <w:r>
        <w:rPr>
          <w:rFonts w:ascii="Times New Roman" w:hAnsi="Times New Roman" w:cs="Times New Roman"/>
          <w:lang w:val="el-GR"/>
        </w:rPr>
        <w:t>ὅπου</w:t>
      </w:r>
      <w:proofErr w:type="spellEnd"/>
      <w:r>
        <w:rPr>
          <w:rFonts w:ascii="Times New Roman" w:hAnsi="Times New Roman" w:cs="Times New Roman"/>
          <w:lang w:val="es-ES"/>
        </w:rPr>
        <w:t>)</w:t>
      </w:r>
      <w:r w:rsidR="009B6BD0">
        <w:rPr>
          <w:rFonts w:ascii="Times New Roman" w:hAnsi="Times New Roman" w:cs="Times New Roman"/>
          <w:lang w:val="es-ES"/>
        </w:rPr>
        <w:t xml:space="preserve"> (</w:t>
      </w:r>
      <w:r w:rsidR="009B6BD0" w:rsidRPr="009B6BD0">
        <w:rPr>
          <w:rFonts w:ascii="Times New Roman" w:hAnsi="Times New Roman" w:cs="Times New Roman"/>
          <w:i/>
          <w:iCs/>
          <w:lang w:val="es-ES"/>
        </w:rPr>
        <w:t>GG</w:t>
      </w:r>
      <w:r w:rsidR="009B6BD0">
        <w:rPr>
          <w:rFonts w:ascii="Times New Roman" w:hAnsi="Times New Roman" w:cs="Times New Roman"/>
          <w:lang w:val="es-ES"/>
        </w:rPr>
        <w:t xml:space="preserve">, </w:t>
      </w:r>
      <w:r w:rsidR="0095222F">
        <w:rPr>
          <w:rFonts w:ascii="Times New Roman" w:hAnsi="Times New Roman" w:cs="Times New Roman"/>
          <w:lang w:val="es-ES"/>
        </w:rPr>
        <w:t>519-20</w:t>
      </w:r>
      <w:r w:rsidR="009B6BD0">
        <w:rPr>
          <w:rFonts w:ascii="Times New Roman" w:hAnsi="Times New Roman" w:cs="Times New Roman"/>
          <w:lang w:val="es-ES"/>
        </w:rPr>
        <w:t>).</w:t>
      </w:r>
    </w:p>
    <w:p w14:paraId="68568675" w14:textId="77777777" w:rsidR="00515DCB" w:rsidRDefault="00515DCB" w:rsidP="00F24479">
      <w:pPr>
        <w:rPr>
          <w:rFonts w:ascii="Times New Roman" w:hAnsi="Times New Roman" w:cs="Times New Roman"/>
          <w:lang w:val="es-ES"/>
        </w:rPr>
      </w:pPr>
    </w:p>
    <w:p w14:paraId="3B4B38C4" w14:textId="7CA8EAB5" w:rsidR="00515DCB" w:rsidRDefault="00515DCB" w:rsidP="00F24479">
      <w:pPr>
        <w:rPr>
          <w:rFonts w:ascii="Times New Roman" w:hAnsi="Times New Roman" w:cs="Times New Roman"/>
          <w:lang w:val="es-ES"/>
        </w:rPr>
      </w:pPr>
      <w:r>
        <w:rPr>
          <w:rFonts w:ascii="Times New Roman" w:hAnsi="Times New Roman" w:cs="Times New Roman"/>
          <w:lang w:val="es-ES"/>
        </w:rPr>
        <w:t xml:space="preserve">3.2. </w:t>
      </w:r>
      <w:r w:rsidRPr="00515DCB">
        <w:rPr>
          <w:rFonts w:ascii="Times New Roman" w:hAnsi="Times New Roman" w:cs="Times New Roman"/>
          <w:i/>
          <w:iCs/>
          <w:lang w:val="es-ES"/>
        </w:rPr>
        <w:t>Función</w:t>
      </w:r>
    </w:p>
    <w:p w14:paraId="03367F8F" w14:textId="3C5147FC" w:rsidR="00515DCB" w:rsidRDefault="00515DCB" w:rsidP="00F24479">
      <w:pPr>
        <w:rPr>
          <w:rFonts w:ascii="Times New Roman" w:hAnsi="Times New Roman" w:cs="Times New Roman"/>
          <w:lang w:val="es-ES"/>
        </w:rPr>
      </w:pPr>
    </w:p>
    <w:p w14:paraId="3C2DBC62" w14:textId="0FA5C433" w:rsidR="00422B7E" w:rsidRPr="00BF17CD" w:rsidRDefault="00422B7E" w:rsidP="00422B7E">
      <w:pPr>
        <w:rPr>
          <w:rFonts w:ascii="Times New Roman" w:hAnsi="Times New Roman" w:cs="Times New Roman"/>
          <w:lang w:val="es-ES"/>
        </w:rPr>
      </w:pPr>
      <w:r>
        <w:rPr>
          <w:rFonts w:ascii="Times New Roman" w:hAnsi="Times New Roman" w:cs="Times New Roman"/>
          <w:lang w:val="es-ES"/>
        </w:rPr>
        <w:tab/>
        <w:t>Se puede clasificar las oraciones dependientes bajo tres categorías funcionales: (1) sustantivadas (funcionan como sustantivos –sujetos, complementos directos, complementos indirectos, etc.), (2) adjetivales (describiendo o explicando sustantivos), y (3) adverbiales (indicando causa, condición, propósito, tiempo, etc.). Las funciones de las oraciones subordinadas encuentran más descripción en los bosquejos sobre los usos de los pronombres relativos, el modo subjuntivo, los infinitivos y los participios</w:t>
      </w:r>
      <w:r w:rsidR="009B6BD0">
        <w:rPr>
          <w:rFonts w:ascii="Times New Roman" w:hAnsi="Times New Roman" w:cs="Times New Roman"/>
          <w:lang w:val="es-ES"/>
        </w:rPr>
        <w:t xml:space="preserve"> (</w:t>
      </w:r>
      <w:r w:rsidR="009B6BD0" w:rsidRPr="009B6BD0">
        <w:rPr>
          <w:rFonts w:ascii="Times New Roman" w:hAnsi="Times New Roman" w:cs="Times New Roman"/>
          <w:i/>
          <w:iCs/>
          <w:lang w:val="es-ES"/>
        </w:rPr>
        <w:t>GG</w:t>
      </w:r>
      <w:r w:rsidR="009B6BD0">
        <w:rPr>
          <w:rFonts w:ascii="Times New Roman" w:hAnsi="Times New Roman" w:cs="Times New Roman"/>
          <w:lang w:val="es-ES"/>
        </w:rPr>
        <w:t xml:space="preserve">, </w:t>
      </w:r>
      <w:r w:rsidR="00635374">
        <w:rPr>
          <w:rFonts w:ascii="Times New Roman" w:hAnsi="Times New Roman" w:cs="Times New Roman"/>
          <w:lang w:val="es-ES"/>
        </w:rPr>
        <w:t>520-25</w:t>
      </w:r>
      <w:r w:rsidR="009B6BD0">
        <w:rPr>
          <w:rFonts w:ascii="Times New Roman" w:hAnsi="Times New Roman" w:cs="Times New Roman"/>
          <w:lang w:val="es-ES"/>
        </w:rPr>
        <w:t>).</w:t>
      </w:r>
    </w:p>
    <w:sectPr w:rsidR="00422B7E" w:rsidRPr="00BF17CD" w:rsidSect="00EC01D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F6A5" w14:textId="77777777" w:rsidR="008A11FC" w:rsidRDefault="008A11FC" w:rsidP="00A45D63">
      <w:r>
        <w:separator/>
      </w:r>
    </w:p>
  </w:endnote>
  <w:endnote w:type="continuationSeparator" w:id="0">
    <w:p w14:paraId="607785E2" w14:textId="77777777" w:rsidR="008A11FC" w:rsidRDefault="008A11FC" w:rsidP="00A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3A62" w14:textId="77777777" w:rsidR="00F66223" w:rsidRDefault="00F66223" w:rsidP="00296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F3224" w14:textId="77777777" w:rsidR="00F66223" w:rsidRDefault="00F66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3224" w14:textId="77777777" w:rsidR="00F66223" w:rsidRDefault="00F66223" w:rsidP="00296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E34">
      <w:rPr>
        <w:rStyle w:val="PageNumber"/>
        <w:noProof/>
      </w:rPr>
      <w:t>1</w:t>
    </w:r>
    <w:r>
      <w:rPr>
        <w:rStyle w:val="PageNumber"/>
      </w:rPr>
      <w:fldChar w:fldCharType="end"/>
    </w:r>
  </w:p>
  <w:p w14:paraId="1A2D8E5C" w14:textId="77777777" w:rsidR="00F66223" w:rsidRDefault="00F6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C9369" w14:textId="77777777" w:rsidR="008A11FC" w:rsidRDefault="008A11FC" w:rsidP="00A45D63">
      <w:r>
        <w:separator/>
      </w:r>
    </w:p>
  </w:footnote>
  <w:footnote w:type="continuationSeparator" w:id="0">
    <w:p w14:paraId="51E5C4F8" w14:textId="77777777" w:rsidR="008A11FC" w:rsidRDefault="008A11FC" w:rsidP="00A45D63">
      <w:r>
        <w:continuationSeparator/>
      </w:r>
    </w:p>
  </w:footnote>
  <w:footnote w:id="1">
    <w:p w14:paraId="7AA4ABE6" w14:textId="115C716C" w:rsidR="00540D05" w:rsidRPr="00540D05" w:rsidRDefault="00540D05" w:rsidP="00540D05">
      <w:pPr>
        <w:pStyle w:val="FootnoteText"/>
        <w:ind w:firstLine="720"/>
        <w:rPr>
          <w:rFonts w:asciiTheme="majorBidi" w:hAnsiTheme="majorBidi" w:cstheme="majorBidi"/>
          <w:sz w:val="20"/>
          <w:szCs w:val="20"/>
          <w:lang w:val="es-ES"/>
        </w:rPr>
      </w:pPr>
      <w:r w:rsidRPr="00540D05">
        <w:rPr>
          <w:rStyle w:val="FootnoteReference"/>
          <w:rFonts w:asciiTheme="majorBidi" w:hAnsiTheme="majorBidi" w:cstheme="majorBidi"/>
          <w:sz w:val="20"/>
          <w:szCs w:val="20"/>
        </w:rPr>
        <w:footnoteRef/>
      </w:r>
      <w:r w:rsidRPr="00540D05">
        <w:rPr>
          <w:rFonts w:asciiTheme="majorBidi" w:hAnsiTheme="majorBidi" w:cstheme="majorBidi"/>
          <w:sz w:val="20"/>
          <w:szCs w:val="20"/>
          <w:lang w:val="es-ES"/>
        </w:rPr>
        <w:t xml:space="preserve"> En </w:t>
      </w:r>
      <w:r w:rsidRPr="00540D05">
        <w:rPr>
          <w:rFonts w:asciiTheme="majorBidi" w:hAnsiTheme="majorBidi" w:cstheme="majorBidi"/>
          <w:i/>
          <w:iCs/>
          <w:sz w:val="20"/>
          <w:szCs w:val="20"/>
          <w:lang w:val="es-ES"/>
        </w:rPr>
        <w:t>GG</w:t>
      </w:r>
      <w:r w:rsidRPr="00540D05">
        <w:rPr>
          <w:rFonts w:asciiTheme="majorBidi" w:hAnsiTheme="majorBidi" w:cstheme="majorBidi"/>
          <w:sz w:val="20"/>
          <w:szCs w:val="20"/>
          <w:lang w:val="es-ES"/>
        </w:rPr>
        <w:t xml:space="preserve">, </w:t>
      </w:r>
      <w:r w:rsidR="0095222F">
        <w:rPr>
          <w:rFonts w:asciiTheme="majorBidi" w:hAnsiTheme="majorBidi" w:cstheme="majorBidi"/>
          <w:sz w:val="20"/>
          <w:szCs w:val="20"/>
          <w:lang w:val="es-ES"/>
        </w:rPr>
        <w:t>«</w:t>
      </w:r>
      <w:r>
        <w:rPr>
          <w:rFonts w:asciiTheme="majorBidi" w:hAnsiTheme="majorBidi" w:cstheme="majorBidi"/>
          <w:sz w:val="20"/>
          <w:szCs w:val="20"/>
          <w:lang w:val="es-ES"/>
        </w:rPr>
        <w:t>clausula</w:t>
      </w:r>
      <w:r w:rsidR="0095222F">
        <w:rPr>
          <w:rFonts w:asciiTheme="majorBidi" w:hAnsiTheme="majorBidi" w:cstheme="majorBidi"/>
          <w:sz w:val="20"/>
          <w:szCs w:val="20"/>
          <w:lang w:val="es-ES"/>
        </w:rPr>
        <w:t>»</w:t>
      </w:r>
      <w:r>
        <w:rPr>
          <w:rFonts w:asciiTheme="majorBidi" w:hAnsiTheme="majorBidi" w:cstheme="majorBidi"/>
          <w:sz w:val="20"/>
          <w:szCs w:val="20"/>
          <w:lang w:val="es-ES"/>
        </w:rPr>
        <w:t xml:space="preserve"> se define de la manera que yo he definido aquí </w:t>
      </w:r>
      <w:r w:rsidR="0095222F">
        <w:rPr>
          <w:rFonts w:asciiTheme="majorBidi" w:hAnsiTheme="majorBidi" w:cstheme="majorBidi"/>
          <w:sz w:val="20"/>
          <w:szCs w:val="20"/>
          <w:lang w:val="es-ES"/>
        </w:rPr>
        <w:t>«</w:t>
      </w:r>
      <w:r>
        <w:rPr>
          <w:rFonts w:asciiTheme="majorBidi" w:hAnsiTheme="majorBidi" w:cstheme="majorBidi"/>
          <w:sz w:val="20"/>
          <w:szCs w:val="20"/>
          <w:lang w:val="es-ES"/>
        </w:rPr>
        <w:t>oraci</w:t>
      </w:r>
      <w:r w:rsidR="0095222F">
        <w:rPr>
          <w:rFonts w:asciiTheme="majorBidi" w:hAnsiTheme="majorBidi" w:cstheme="majorBidi"/>
          <w:sz w:val="20"/>
          <w:szCs w:val="20"/>
          <w:lang w:val="es-ES"/>
        </w:rPr>
        <w:t>ón»</w:t>
      </w:r>
      <w:r>
        <w:rPr>
          <w:rFonts w:asciiTheme="majorBidi" w:hAnsiTheme="majorBidi" w:cstheme="majorBidi"/>
          <w:sz w:val="20"/>
          <w:szCs w:val="20"/>
          <w:lang w:val="es-ES"/>
        </w:rPr>
        <w:t xml:space="preserve"> (p. 518). Parece que estas palabras reciben diferentes usos en Latinoamérica y España. Sigo el uso de España en este documento (ver, p. ej., </w:t>
      </w:r>
      <w:r w:rsidRPr="00540D05">
        <w:rPr>
          <w:rFonts w:asciiTheme="majorBidi" w:hAnsiTheme="majorBidi" w:cstheme="majorBidi"/>
          <w:smallCaps/>
          <w:sz w:val="20"/>
          <w:szCs w:val="20"/>
          <w:lang w:val="es-ES"/>
        </w:rPr>
        <w:t>Delgado Jara</w:t>
      </w:r>
      <w:r>
        <w:rPr>
          <w:rFonts w:asciiTheme="majorBidi" w:hAnsiTheme="majorBidi" w:cstheme="majorBidi"/>
          <w:sz w:val="20"/>
          <w:szCs w:val="20"/>
          <w:lang w:val="es-ES"/>
        </w:rPr>
        <w:t xml:space="preserve">, 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72B37"/>
    <w:multiLevelType w:val="hybridMultilevel"/>
    <w:tmpl w:val="1604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D63"/>
    <w:rsid w:val="000233F0"/>
    <w:rsid w:val="001C0C31"/>
    <w:rsid w:val="001C30C9"/>
    <w:rsid w:val="001C5D02"/>
    <w:rsid w:val="001D49B1"/>
    <w:rsid w:val="00231761"/>
    <w:rsid w:val="00233212"/>
    <w:rsid w:val="00233C0F"/>
    <w:rsid w:val="0029672B"/>
    <w:rsid w:val="002D4100"/>
    <w:rsid w:val="002D7B39"/>
    <w:rsid w:val="003144E8"/>
    <w:rsid w:val="00394948"/>
    <w:rsid w:val="004226B3"/>
    <w:rsid w:val="00422B7E"/>
    <w:rsid w:val="004B66ED"/>
    <w:rsid w:val="005010E8"/>
    <w:rsid w:val="00503885"/>
    <w:rsid w:val="00515DCB"/>
    <w:rsid w:val="00516861"/>
    <w:rsid w:val="00540D05"/>
    <w:rsid w:val="005C7E5E"/>
    <w:rsid w:val="00613142"/>
    <w:rsid w:val="00635374"/>
    <w:rsid w:val="006451D4"/>
    <w:rsid w:val="0067451A"/>
    <w:rsid w:val="006B4A9E"/>
    <w:rsid w:val="00710EC6"/>
    <w:rsid w:val="00743EF2"/>
    <w:rsid w:val="00761ED9"/>
    <w:rsid w:val="007E7D67"/>
    <w:rsid w:val="00817663"/>
    <w:rsid w:val="00832B13"/>
    <w:rsid w:val="008A11FC"/>
    <w:rsid w:val="008A19E6"/>
    <w:rsid w:val="008B78E1"/>
    <w:rsid w:val="00902945"/>
    <w:rsid w:val="0091032A"/>
    <w:rsid w:val="0094498D"/>
    <w:rsid w:val="0095222F"/>
    <w:rsid w:val="009B6BD0"/>
    <w:rsid w:val="009C0C46"/>
    <w:rsid w:val="009D1F0B"/>
    <w:rsid w:val="00A228FF"/>
    <w:rsid w:val="00A45D63"/>
    <w:rsid w:val="00A57F04"/>
    <w:rsid w:val="00A636F1"/>
    <w:rsid w:val="00A83C58"/>
    <w:rsid w:val="00AD1029"/>
    <w:rsid w:val="00B2425C"/>
    <w:rsid w:val="00B46D15"/>
    <w:rsid w:val="00B90B0B"/>
    <w:rsid w:val="00BA389B"/>
    <w:rsid w:val="00BB2DAB"/>
    <w:rsid w:val="00BC39A8"/>
    <w:rsid w:val="00BC4548"/>
    <w:rsid w:val="00BF17CD"/>
    <w:rsid w:val="00C04D73"/>
    <w:rsid w:val="00C2549A"/>
    <w:rsid w:val="00C8147B"/>
    <w:rsid w:val="00CC435C"/>
    <w:rsid w:val="00CD0B4E"/>
    <w:rsid w:val="00D02043"/>
    <w:rsid w:val="00D5579F"/>
    <w:rsid w:val="00D72146"/>
    <w:rsid w:val="00D85982"/>
    <w:rsid w:val="00DA5567"/>
    <w:rsid w:val="00E84864"/>
    <w:rsid w:val="00EA6D34"/>
    <w:rsid w:val="00EB1E34"/>
    <w:rsid w:val="00EC01DD"/>
    <w:rsid w:val="00EC2526"/>
    <w:rsid w:val="00EC5411"/>
    <w:rsid w:val="00EE5CB3"/>
    <w:rsid w:val="00F16F44"/>
    <w:rsid w:val="00F24479"/>
    <w:rsid w:val="00F51C8B"/>
    <w:rsid w:val="00F662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0597E"/>
  <w14:defaultImageDpi w14:val="300"/>
  <w15:docId w15:val="{BE155D58-DDD6-C14A-8C4A-EECCF8B4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
    <w:name w:val="Small Caps"/>
    <w:basedOn w:val="NoSpacing"/>
    <w:qFormat/>
    <w:rsid w:val="00761ED9"/>
    <w:rPr>
      <w:rFonts w:ascii="Times New Roman" w:eastAsiaTheme="minorHAnsi" w:hAnsi="Times New Roman" w:cs="Times New Roman"/>
      <w:lang w:val="es-ES_tradnl"/>
    </w:rPr>
  </w:style>
  <w:style w:type="paragraph" w:styleId="NoSpacing">
    <w:name w:val="No Spacing"/>
    <w:uiPriority w:val="1"/>
    <w:qFormat/>
    <w:rsid w:val="00761ED9"/>
  </w:style>
  <w:style w:type="paragraph" w:styleId="FootnoteText">
    <w:name w:val="footnote text"/>
    <w:basedOn w:val="Normal"/>
    <w:link w:val="FootnoteTextChar"/>
    <w:uiPriority w:val="99"/>
    <w:unhideWhenUsed/>
    <w:rsid w:val="00A45D63"/>
  </w:style>
  <w:style w:type="character" w:customStyle="1" w:styleId="FootnoteTextChar">
    <w:name w:val="Footnote Text Char"/>
    <w:basedOn w:val="DefaultParagraphFont"/>
    <w:link w:val="FootnoteText"/>
    <w:uiPriority w:val="99"/>
    <w:rsid w:val="00A45D63"/>
  </w:style>
  <w:style w:type="character" w:styleId="FootnoteReference">
    <w:name w:val="footnote reference"/>
    <w:basedOn w:val="DefaultParagraphFont"/>
    <w:uiPriority w:val="99"/>
    <w:unhideWhenUsed/>
    <w:rsid w:val="00A45D63"/>
    <w:rPr>
      <w:vertAlign w:val="superscript"/>
    </w:rPr>
  </w:style>
  <w:style w:type="character" w:customStyle="1" w:styleId="text">
    <w:name w:val="text"/>
    <w:basedOn w:val="DefaultParagraphFont"/>
    <w:rsid w:val="00E84864"/>
  </w:style>
  <w:style w:type="paragraph" w:styleId="Footer">
    <w:name w:val="footer"/>
    <w:basedOn w:val="Normal"/>
    <w:link w:val="FooterChar"/>
    <w:uiPriority w:val="99"/>
    <w:unhideWhenUsed/>
    <w:rsid w:val="00F16F44"/>
    <w:pPr>
      <w:tabs>
        <w:tab w:val="center" w:pos="4320"/>
        <w:tab w:val="right" w:pos="8640"/>
      </w:tabs>
    </w:pPr>
  </w:style>
  <w:style w:type="character" w:customStyle="1" w:styleId="FooterChar">
    <w:name w:val="Footer Char"/>
    <w:basedOn w:val="DefaultParagraphFont"/>
    <w:link w:val="Footer"/>
    <w:uiPriority w:val="99"/>
    <w:rsid w:val="00F16F44"/>
  </w:style>
  <w:style w:type="character" w:styleId="PageNumber">
    <w:name w:val="page number"/>
    <w:basedOn w:val="DefaultParagraphFont"/>
    <w:uiPriority w:val="99"/>
    <w:semiHidden/>
    <w:unhideWhenUsed/>
    <w:rsid w:val="00F16F44"/>
  </w:style>
  <w:style w:type="paragraph" w:styleId="ListParagraph">
    <w:name w:val="List Paragraph"/>
    <w:basedOn w:val="Normal"/>
    <w:uiPriority w:val="34"/>
    <w:qFormat/>
    <w:rsid w:val="002D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Boehm Leighton</dc:creator>
  <cp:keywords/>
  <dc:description/>
  <cp:lastModifiedBy>Matthew Leighton</cp:lastModifiedBy>
  <cp:revision>8</cp:revision>
  <dcterms:created xsi:type="dcterms:W3CDTF">2017-04-26T19:48:00Z</dcterms:created>
  <dcterms:modified xsi:type="dcterms:W3CDTF">2020-01-29T08:22:00Z</dcterms:modified>
</cp:coreProperties>
</file>